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B" w:rsidRPr="005274D8" w:rsidRDefault="00FC4EC1" w:rsidP="001B4F90">
      <w:pPr>
        <w:jc w:val="center"/>
        <w:rPr>
          <w:b/>
        </w:rPr>
      </w:pPr>
      <w:r>
        <w:rPr>
          <w:b/>
          <w:lang w:val="en-US"/>
        </w:rPr>
        <w:t>XXII</w:t>
      </w:r>
      <w:r w:rsidR="00664E7B" w:rsidRPr="005274D8">
        <w:rPr>
          <w:b/>
        </w:rPr>
        <w:t xml:space="preserve"> ДЕГУСТАЦИОННЫЙ КОНКУРС «ПРОДЭКСПО»</w:t>
      </w:r>
    </w:p>
    <w:p w:rsidR="00664E7B" w:rsidRPr="005274D8" w:rsidRDefault="00664E7B">
      <w:pPr>
        <w:pStyle w:val="a5"/>
        <w:jc w:val="center"/>
        <w:rPr>
          <w:sz w:val="24"/>
        </w:rPr>
      </w:pPr>
      <w:r w:rsidRPr="005274D8">
        <w:rPr>
          <w:b/>
          <w:sz w:val="24"/>
        </w:rPr>
        <w:t xml:space="preserve">МОСКВА </w:t>
      </w:r>
      <w:r w:rsidR="00FC4EC1">
        <w:rPr>
          <w:b/>
          <w:sz w:val="24"/>
        </w:rPr>
        <w:t>2020</w:t>
      </w:r>
    </w:p>
    <w:p w:rsidR="00664E7B" w:rsidRDefault="00664E7B">
      <w:pPr>
        <w:pStyle w:val="a5"/>
        <w:jc w:val="center"/>
        <w:rPr>
          <w:b/>
          <w:sz w:val="20"/>
        </w:rPr>
      </w:pPr>
    </w:p>
    <w:p w:rsidR="00664E7B" w:rsidRDefault="00664E7B">
      <w:pPr>
        <w:pStyle w:val="a5"/>
        <w:ind w:firstLine="720"/>
        <w:rPr>
          <w:sz w:val="20"/>
        </w:rPr>
      </w:pPr>
    </w:p>
    <w:p w:rsidR="00664E7B" w:rsidRDefault="00664E7B">
      <w:pPr>
        <w:pStyle w:val="a5"/>
        <w:ind w:firstLine="357"/>
        <w:jc w:val="both"/>
        <w:rPr>
          <w:sz w:val="20"/>
        </w:rPr>
      </w:pPr>
      <w:r>
        <w:rPr>
          <w:sz w:val="20"/>
        </w:rPr>
        <w:t xml:space="preserve">Мы рады пригласить </w:t>
      </w:r>
      <w:r w:rsidR="00F857CB">
        <w:rPr>
          <w:sz w:val="20"/>
        </w:rPr>
        <w:t>в</w:t>
      </w:r>
      <w:r>
        <w:rPr>
          <w:sz w:val="20"/>
        </w:rPr>
        <w:t>ас принять участие в самом пре</w:t>
      </w:r>
      <w:r w:rsidR="0039465E">
        <w:rPr>
          <w:sz w:val="20"/>
        </w:rPr>
        <w:t xml:space="preserve">стижном дегустационном конкурсе </w:t>
      </w:r>
      <w:r>
        <w:rPr>
          <w:sz w:val="20"/>
        </w:rPr>
        <w:t xml:space="preserve">в России на самой крупной продовольственной </w:t>
      </w:r>
      <w:r w:rsidR="00DE127C">
        <w:rPr>
          <w:sz w:val="20"/>
        </w:rPr>
        <w:t>выставке</w:t>
      </w:r>
      <w:r>
        <w:rPr>
          <w:sz w:val="20"/>
        </w:rPr>
        <w:t xml:space="preserve"> в Восточной Европе.</w:t>
      </w:r>
    </w:p>
    <w:p w:rsidR="00664E7B" w:rsidRDefault="00664E7B">
      <w:pPr>
        <w:ind w:firstLine="567"/>
        <w:jc w:val="both"/>
        <w:rPr>
          <w:sz w:val="20"/>
        </w:rPr>
      </w:pPr>
      <w:r>
        <w:rPr>
          <w:sz w:val="20"/>
        </w:rPr>
        <w:t>Нам очень приятно отметить, что в 20</w:t>
      </w:r>
      <w:r w:rsidR="007768C2">
        <w:rPr>
          <w:sz w:val="20"/>
        </w:rPr>
        <w:t>1</w:t>
      </w:r>
      <w:r w:rsidR="00697BAF">
        <w:rPr>
          <w:sz w:val="20"/>
        </w:rPr>
        <w:t>9</w:t>
      </w:r>
      <w:r w:rsidR="00F105AD">
        <w:rPr>
          <w:sz w:val="20"/>
        </w:rPr>
        <w:t xml:space="preserve"> году в </w:t>
      </w:r>
      <w:r w:rsidR="00F857CB">
        <w:rPr>
          <w:sz w:val="20"/>
        </w:rPr>
        <w:t>к</w:t>
      </w:r>
      <w:r w:rsidR="00F105AD">
        <w:rPr>
          <w:sz w:val="20"/>
        </w:rPr>
        <w:t>онкурсе принял</w:t>
      </w:r>
      <w:r w:rsidR="00697BAF">
        <w:rPr>
          <w:sz w:val="20"/>
        </w:rPr>
        <w:t>а</w:t>
      </w:r>
      <w:r>
        <w:rPr>
          <w:sz w:val="20"/>
        </w:rPr>
        <w:t xml:space="preserve"> участие </w:t>
      </w:r>
      <w:r w:rsidR="004429F0">
        <w:rPr>
          <w:sz w:val="20"/>
        </w:rPr>
        <w:t>2</w:t>
      </w:r>
      <w:r w:rsidR="00697BAF">
        <w:rPr>
          <w:sz w:val="20"/>
        </w:rPr>
        <w:t>21</w:t>
      </w:r>
      <w:r w:rsidR="004429F0">
        <w:rPr>
          <w:sz w:val="20"/>
        </w:rPr>
        <w:t xml:space="preserve"> </w:t>
      </w:r>
      <w:r w:rsidR="00697BAF">
        <w:rPr>
          <w:sz w:val="20"/>
        </w:rPr>
        <w:t>компания со всего мира</w:t>
      </w:r>
      <w:r>
        <w:rPr>
          <w:sz w:val="20"/>
        </w:rPr>
        <w:t xml:space="preserve">, среди них практически все лидеры алкогольной отрасли, как производители, так и дилеры. </w:t>
      </w:r>
    </w:p>
    <w:p w:rsidR="00664E7B" w:rsidRDefault="004429F0">
      <w:pPr>
        <w:ind w:firstLine="567"/>
        <w:jc w:val="both"/>
        <w:rPr>
          <w:sz w:val="20"/>
        </w:rPr>
      </w:pPr>
      <w:r>
        <w:rPr>
          <w:sz w:val="20"/>
        </w:rPr>
        <w:t>Более</w:t>
      </w:r>
      <w:r w:rsidR="00471D73">
        <w:rPr>
          <w:sz w:val="20"/>
        </w:rPr>
        <w:t xml:space="preserve"> чем</w:t>
      </w:r>
      <w:r w:rsidR="00664E7B">
        <w:rPr>
          <w:sz w:val="20"/>
        </w:rPr>
        <w:t xml:space="preserve"> </w:t>
      </w:r>
      <w:r w:rsidR="00471D73">
        <w:rPr>
          <w:sz w:val="20"/>
        </w:rPr>
        <w:t>900</w:t>
      </w:r>
      <w:r w:rsidR="00664E7B">
        <w:rPr>
          <w:sz w:val="20"/>
        </w:rPr>
        <w:t xml:space="preserve"> напитков из 2</w:t>
      </w:r>
      <w:r w:rsidR="00027B44" w:rsidRPr="00027B44">
        <w:rPr>
          <w:sz w:val="20"/>
        </w:rPr>
        <w:t>4</w:t>
      </w:r>
      <w:r w:rsidR="00471D73">
        <w:rPr>
          <w:sz w:val="20"/>
        </w:rPr>
        <w:t xml:space="preserve"> </w:t>
      </w:r>
      <w:r w:rsidR="00664E7B">
        <w:rPr>
          <w:sz w:val="20"/>
        </w:rPr>
        <w:t xml:space="preserve">стран мира было продегустировано на </w:t>
      </w:r>
      <w:proofErr w:type="gramStart"/>
      <w:r w:rsidR="00F857CB">
        <w:rPr>
          <w:sz w:val="20"/>
        </w:rPr>
        <w:t>к</w:t>
      </w:r>
      <w:r w:rsidR="00664E7B">
        <w:rPr>
          <w:sz w:val="20"/>
        </w:rPr>
        <w:t>онкурсе</w:t>
      </w:r>
      <w:proofErr w:type="gramEnd"/>
      <w:r w:rsidR="00664E7B">
        <w:rPr>
          <w:sz w:val="20"/>
        </w:rPr>
        <w:t>.</w:t>
      </w:r>
    </w:p>
    <w:p w:rsidR="00664E7B" w:rsidRDefault="00664E7B">
      <w:pPr>
        <w:pStyle w:val="a5"/>
        <w:ind w:firstLine="357"/>
        <w:jc w:val="both"/>
        <w:rPr>
          <w:sz w:val="20"/>
        </w:rPr>
      </w:pPr>
      <w:r>
        <w:rPr>
          <w:sz w:val="20"/>
        </w:rPr>
        <w:t xml:space="preserve">В </w:t>
      </w:r>
      <w:proofErr w:type="gramStart"/>
      <w:r>
        <w:rPr>
          <w:sz w:val="20"/>
        </w:rPr>
        <w:t>соответствии</w:t>
      </w:r>
      <w:proofErr w:type="gramEnd"/>
      <w:r>
        <w:rPr>
          <w:sz w:val="20"/>
        </w:rPr>
        <w:t xml:space="preserve"> с международной практикой </w:t>
      </w:r>
      <w:r w:rsidR="00F857CB">
        <w:rPr>
          <w:sz w:val="20"/>
        </w:rPr>
        <w:t>д</w:t>
      </w:r>
      <w:r>
        <w:rPr>
          <w:sz w:val="20"/>
        </w:rPr>
        <w:t>егустация</w:t>
      </w:r>
      <w:r w:rsidR="00F857CB">
        <w:rPr>
          <w:sz w:val="20"/>
        </w:rPr>
        <w:t xml:space="preserve"> проводится до начала выставки, что </w:t>
      </w:r>
      <w:r>
        <w:rPr>
          <w:sz w:val="20"/>
        </w:rPr>
        <w:t>позволяет качественно, не торопясь</w:t>
      </w:r>
      <w:r w:rsidR="00556E33">
        <w:rPr>
          <w:sz w:val="20"/>
        </w:rPr>
        <w:t>,</w:t>
      </w:r>
      <w:r>
        <w:rPr>
          <w:sz w:val="20"/>
        </w:rPr>
        <w:t xml:space="preserve"> изучить каждый напиток.</w:t>
      </w:r>
    </w:p>
    <w:p w:rsidR="00664E7B" w:rsidRDefault="00664E7B">
      <w:pPr>
        <w:pStyle w:val="a5"/>
        <w:ind w:firstLine="357"/>
        <w:jc w:val="both"/>
        <w:rPr>
          <w:sz w:val="20"/>
        </w:rPr>
      </w:pPr>
      <w:r>
        <w:rPr>
          <w:sz w:val="20"/>
        </w:rPr>
        <w:t>Медалями конкурса награждаются не более 40% напитков</w:t>
      </w:r>
      <w:r w:rsidR="003A181D">
        <w:rPr>
          <w:sz w:val="20"/>
        </w:rPr>
        <w:t>,</w:t>
      </w:r>
      <w:r>
        <w:rPr>
          <w:sz w:val="20"/>
        </w:rPr>
        <w:t xml:space="preserve"> заявленных для участия. Напитки, награжденные медалями </w:t>
      </w:r>
      <w:r w:rsidR="00F857CB">
        <w:rPr>
          <w:sz w:val="20"/>
        </w:rPr>
        <w:t>к</w:t>
      </w:r>
      <w:r>
        <w:rPr>
          <w:sz w:val="20"/>
        </w:rPr>
        <w:t>онкурса, приобретают:</w:t>
      </w:r>
    </w:p>
    <w:p w:rsidR="00664E7B" w:rsidRDefault="00664E7B">
      <w:pPr>
        <w:pStyle w:val="a5"/>
        <w:ind w:left="426" w:firstLine="357"/>
        <w:jc w:val="both"/>
        <w:rPr>
          <w:sz w:val="20"/>
        </w:rPr>
      </w:pPr>
      <w:r>
        <w:rPr>
          <w:sz w:val="20"/>
        </w:rPr>
        <w:t>- официальное признание как лучшие напитки на рынке России;</w:t>
      </w:r>
    </w:p>
    <w:p w:rsidR="00664E7B" w:rsidRDefault="008749E9">
      <w:pPr>
        <w:pStyle w:val="a5"/>
        <w:tabs>
          <w:tab w:val="num" w:pos="0"/>
        </w:tabs>
        <w:ind w:left="426" w:firstLine="357"/>
        <w:jc w:val="both"/>
        <w:rPr>
          <w:sz w:val="20"/>
        </w:rPr>
      </w:pPr>
      <w:r>
        <w:rPr>
          <w:sz w:val="20"/>
        </w:rPr>
        <w:t xml:space="preserve">- рекламу среди </w:t>
      </w:r>
      <w:r w:rsidR="00664E7B">
        <w:rPr>
          <w:sz w:val="20"/>
        </w:rPr>
        <w:t>оптовых и розничных торговых компаний России;</w:t>
      </w:r>
    </w:p>
    <w:p w:rsidR="00664E7B" w:rsidRDefault="00664E7B">
      <w:pPr>
        <w:pStyle w:val="a5"/>
        <w:tabs>
          <w:tab w:val="num" w:pos="0"/>
        </w:tabs>
        <w:ind w:left="426" w:firstLine="357"/>
        <w:jc w:val="both"/>
        <w:rPr>
          <w:sz w:val="20"/>
        </w:rPr>
      </w:pPr>
      <w:r>
        <w:rPr>
          <w:sz w:val="20"/>
        </w:rPr>
        <w:t xml:space="preserve">- рекламу на церемонии награждения </w:t>
      </w:r>
      <w:r w:rsidR="00F857CB">
        <w:rPr>
          <w:sz w:val="20"/>
        </w:rPr>
        <w:t>к</w:t>
      </w:r>
      <w:r>
        <w:rPr>
          <w:sz w:val="20"/>
        </w:rPr>
        <w:t>онку</w:t>
      </w:r>
      <w:r w:rsidR="008749E9">
        <w:rPr>
          <w:sz w:val="20"/>
        </w:rPr>
        <w:t>рса.</w:t>
      </w:r>
    </w:p>
    <w:p w:rsidR="00664E7B" w:rsidRDefault="00664E7B">
      <w:pPr>
        <w:pStyle w:val="a5"/>
        <w:ind w:firstLine="357"/>
        <w:jc w:val="both"/>
        <w:rPr>
          <w:sz w:val="20"/>
        </w:rPr>
      </w:pPr>
    </w:p>
    <w:p w:rsidR="00664E7B" w:rsidRDefault="00664E7B">
      <w:pPr>
        <w:pStyle w:val="a5"/>
        <w:ind w:firstLine="357"/>
        <w:jc w:val="both"/>
        <w:rPr>
          <w:sz w:val="20"/>
        </w:rPr>
      </w:pPr>
      <w:r>
        <w:rPr>
          <w:sz w:val="20"/>
        </w:rPr>
        <w:t xml:space="preserve">Мы рады видеть </w:t>
      </w:r>
      <w:r w:rsidR="00F857CB">
        <w:rPr>
          <w:sz w:val="20"/>
        </w:rPr>
        <w:t>в</w:t>
      </w:r>
      <w:r>
        <w:rPr>
          <w:sz w:val="20"/>
        </w:rPr>
        <w:t xml:space="preserve">ас среди участников конкурса и желаем </w:t>
      </w:r>
      <w:r w:rsidR="00F857CB">
        <w:rPr>
          <w:sz w:val="20"/>
        </w:rPr>
        <w:t>в</w:t>
      </w:r>
      <w:r>
        <w:rPr>
          <w:sz w:val="20"/>
        </w:rPr>
        <w:t>ам удачного выступления.</w:t>
      </w:r>
    </w:p>
    <w:p w:rsidR="00664E7B" w:rsidRDefault="00664E7B">
      <w:pPr>
        <w:pStyle w:val="a5"/>
        <w:ind w:firstLine="357"/>
        <w:jc w:val="both"/>
        <w:rPr>
          <w:sz w:val="20"/>
        </w:rPr>
      </w:pPr>
    </w:p>
    <w:p w:rsidR="00664E7B" w:rsidRDefault="00664E7B">
      <w:pPr>
        <w:pStyle w:val="a5"/>
        <w:ind w:firstLine="357"/>
        <w:jc w:val="both"/>
        <w:rPr>
          <w:sz w:val="20"/>
        </w:rPr>
      </w:pPr>
    </w:p>
    <w:p w:rsidR="00664E7B" w:rsidRDefault="00CB0655" w:rsidP="00F857CB">
      <w:pPr>
        <w:pStyle w:val="a5"/>
        <w:ind w:firstLine="357"/>
        <w:jc w:val="right"/>
        <w:rPr>
          <w:sz w:val="20"/>
        </w:rPr>
      </w:pPr>
      <w:r>
        <w:rPr>
          <w:sz w:val="20"/>
        </w:rPr>
        <w:t xml:space="preserve">Директор </w:t>
      </w:r>
      <w:r w:rsidR="00F857CB">
        <w:rPr>
          <w:sz w:val="20"/>
        </w:rPr>
        <w:t>к</w:t>
      </w:r>
      <w:r>
        <w:rPr>
          <w:sz w:val="20"/>
        </w:rPr>
        <w:t xml:space="preserve">онкурса </w:t>
      </w:r>
      <w:r w:rsidR="00664E7B">
        <w:rPr>
          <w:sz w:val="20"/>
        </w:rPr>
        <w:t>А.Ю. Зайцев</w:t>
      </w:r>
    </w:p>
    <w:p w:rsidR="00664E7B" w:rsidRDefault="00664E7B">
      <w:pPr>
        <w:pStyle w:val="a5"/>
        <w:jc w:val="both"/>
        <w:rPr>
          <w:sz w:val="20"/>
        </w:rPr>
      </w:pPr>
    </w:p>
    <w:p w:rsidR="008A1D25" w:rsidRDefault="00FC4EC1">
      <w:pPr>
        <w:jc w:val="center"/>
        <w:rPr>
          <w:b/>
        </w:rPr>
      </w:pPr>
      <w:r>
        <w:rPr>
          <w:b/>
          <w:lang w:val="en-US"/>
        </w:rPr>
        <w:t>XXII</w:t>
      </w:r>
    </w:p>
    <w:p w:rsidR="00664E7B" w:rsidRDefault="00664E7B">
      <w:pPr>
        <w:jc w:val="center"/>
        <w:rPr>
          <w:b/>
        </w:rPr>
      </w:pPr>
      <w:r>
        <w:rPr>
          <w:b/>
        </w:rPr>
        <w:t>ДЕГУСТАЦИОННЫЙ КОНКУРС</w:t>
      </w:r>
    </w:p>
    <w:p w:rsidR="00F857CB" w:rsidRDefault="00F857CB">
      <w:pPr>
        <w:jc w:val="center"/>
        <w:rPr>
          <w:b/>
        </w:rPr>
      </w:pP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 xml:space="preserve">Учредители </w:t>
      </w:r>
      <w:r w:rsidR="00F857CB">
        <w:rPr>
          <w:b/>
          <w:sz w:val="20"/>
        </w:rPr>
        <w:t>к</w:t>
      </w:r>
      <w:r>
        <w:rPr>
          <w:b/>
          <w:sz w:val="20"/>
        </w:rPr>
        <w:t>онкурса: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>АО «Э</w:t>
      </w:r>
      <w:r w:rsidR="00F857CB">
        <w:rPr>
          <w:sz w:val="20"/>
        </w:rPr>
        <w:t>КСПОЦЕНТР</w:t>
      </w:r>
      <w:r>
        <w:rPr>
          <w:sz w:val="20"/>
        </w:rPr>
        <w:t>», Московская торгово-промышленная</w:t>
      </w:r>
      <w:r w:rsidR="00F857CB">
        <w:rPr>
          <w:sz w:val="20"/>
        </w:rPr>
        <w:t xml:space="preserve"> палата</w:t>
      </w: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 xml:space="preserve">Организаторы </w:t>
      </w:r>
      <w:r w:rsidR="00F857CB">
        <w:rPr>
          <w:b/>
          <w:sz w:val="20"/>
        </w:rPr>
        <w:t>к</w:t>
      </w:r>
      <w:r>
        <w:rPr>
          <w:b/>
          <w:sz w:val="20"/>
        </w:rPr>
        <w:t>онкурса: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>АО «Э</w:t>
      </w:r>
      <w:r w:rsidR="00F857CB">
        <w:rPr>
          <w:sz w:val="20"/>
        </w:rPr>
        <w:t>КСПОЦЕНТР</w:t>
      </w:r>
      <w:r>
        <w:rPr>
          <w:sz w:val="20"/>
        </w:rPr>
        <w:t>», ООО</w:t>
      </w:r>
      <w:r w:rsidR="00AF54C4">
        <w:rPr>
          <w:sz w:val="20"/>
        </w:rPr>
        <w:t xml:space="preserve"> «</w:t>
      </w:r>
      <w:r>
        <w:rPr>
          <w:sz w:val="20"/>
        </w:rPr>
        <w:t xml:space="preserve">Столичный </w:t>
      </w:r>
      <w:r w:rsidR="00F857CB">
        <w:rPr>
          <w:sz w:val="20"/>
        </w:rPr>
        <w:t>С</w:t>
      </w:r>
      <w:r>
        <w:rPr>
          <w:sz w:val="20"/>
        </w:rPr>
        <w:t>тиль</w:t>
      </w:r>
      <w:r w:rsidR="00F857CB">
        <w:rPr>
          <w:sz w:val="20"/>
        </w:rPr>
        <w:t>»</w:t>
      </w: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>Ответственный исполнитель: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>ООО</w:t>
      </w:r>
      <w:r w:rsidR="00FC2105">
        <w:rPr>
          <w:sz w:val="20"/>
        </w:rPr>
        <w:t xml:space="preserve"> </w:t>
      </w:r>
      <w:r>
        <w:rPr>
          <w:sz w:val="20"/>
        </w:rPr>
        <w:t xml:space="preserve">«Столичный </w:t>
      </w:r>
      <w:r w:rsidR="00F857CB">
        <w:rPr>
          <w:sz w:val="20"/>
        </w:rPr>
        <w:t>Стиль»</w:t>
      </w: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>Сроки проведения дегустации:</w:t>
      </w:r>
    </w:p>
    <w:p w:rsidR="00664E7B" w:rsidRDefault="00C37EAD">
      <w:pPr>
        <w:pStyle w:val="a5"/>
        <w:jc w:val="both"/>
        <w:rPr>
          <w:sz w:val="20"/>
        </w:rPr>
      </w:pPr>
      <w:r>
        <w:rPr>
          <w:sz w:val="20"/>
        </w:rPr>
        <w:t>20</w:t>
      </w:r>
      <w:r w:rsidR="0079400A" w:rsidRPr="0039465E">
        <w:rPr>
          <w:sz w:val="20"/>
        </w:rPr>
        <w:t xml:space="preserve"> </w:t>
      </w:r>
      <w:r w:rsidR="00664E7B" w:rsidRPr="0039465E">
        <w:rPr>
          <w:sz w:val="20"/>
        </w:rPr>
        <w:t xml:space="preserve">января </w:t>
      </w:r>
      <w:r w:rsidR="00F857CB">
        <w:rPr>
          <w:sz w:val="20"/>
        </w:rPr>
        <w:t>–</w:t>
      </w:r>
      <w:r w:rsidR="00664E7B" w:rsidRPr="0039465E">
        <w:rPr>
          <w:sz w:val="20"/>
        </w:rPr>
        <w:t xml:space="preserve"> </w:t>
      </w:r>
      <w:r w:rsidR="00FC4EC1">
        <w:rPr>
          <w:sz w:val="20"/>
        </w:rPr>
        <w:t>1</w:t>
      </w:r>
      <w:r w:rsidR="00FC4EC1" w:rsidRPr="00FC4EC1">
        <w:rPr>
          <w:sz w:val="20"/>
        </w:rPr>
        <w:t>1</w:t>
      </w:r>
      <w:r w:rsidR="00AC4776" w:rsidRPr="0039465E">
        <w:rPr>
          <w:sz w:val="20"/>
        </w:rPr>
        <w:t xml:space="preserve"> февраля </w:t>
      </w:r>
      <w:r w:rsidR="00FC4EC1">
        <w:rPr>
          <w:sz w:val="20"/>
        </w:rPr>
        <w:t>2020</w:t>
      </w:r>
      <w:r w:rsidR="00664E7B" w:rsidRPr="0039465E">
        <w:rPr>
          <w:sz w:val="20"/>
        </w:rPr>
        <w:t xml:space="preserve"> г.</w:t>
      </w: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>Место проведения конкурса:</w:t>
      </w:r>
    </w:p>
    <w:p w:rsidR="00664E7B" w:rsidRPr="0077711E" w:rsidRDefault="00664E7B">
      <w:pPr>
        <w:pStyle w:val="a5"/>
        <w:jc w:val="both"/>
        <w:rPr>
          <w:sz w:val="20"/>
        </w:rPr>
      </w:pPr>
      <w:r>
        <w:rPr>
          <w:sz w:val="20"/>
        </w:rPr>
        <w:t>Москва</w:t>
      </w:r>
      <w:r w:rsidR="00F857CB">
        <w:rPr>
          <w:sz w:val="20"/>
        </w:rPr>
        <w:t>,</w:t>
      </w:r>
      <w:r w:rsidR="00F857CB" w:rsidRPr="00F857CB">
        <w:rPr>
          <w:sz w:val="20"/>
        </w:rPr>
        <w:t xml:space="preserve"> </w:t>
      </w:r>
      <w:r w:rsidR="00F857CB">
        <w:rPr>
          <w:sz w:val="20"/>
        </w:rPr>
        <w:t>ЦВК «ЭКСПОЦЕНТР»</w:t>
      </w:r>
    </w:p>
    <w:p w:rsidR="00664E7B" w:rsidRPr="007A57D5" w:rsidRDefault="00664E7B">
      <w:pPr>
        <w:pStyle w:val="a5"/>
        <w:jc w:val="both"/>
        <w:rPr>
          <w:b/>
          <w:sz w:val="20"/>
        </w:rPr>
      </w:pPr>
      <w:r w:rsidRPr="007A57D5">
        <w:rPr>
          <w:b/>
          <w:sz w:val="20"/>
        </w:rPr>
        <w:t>Церемония награждения конкурса:</w:t>
      </w:r>
    </w:p>
    <w:p w:rsidR="00664E7B" w:rsidRDefault="00FC4EC1">
      <w:pPr>
        <w:pStyle w:val="a5"/>
        <w:jc w:val="both"/>
        <w:rPr>
          <w:sz w:val="20"/>
        </w:rPr>
      </w:pPr>
      <w:r>
        <w:rPr>
          <w:sz w:val="20"/>
        </w:rPr>
        <w:t>1</w:t>
      </w:r>
      <w:r w:rsidRPr="00FC4EC1">
        <w:rPr>
          <w:sz w:val="20"/>
        </w:rPr>
        <w:t>2</w:t>
      </w:r>
      <w:r w:rsidR="00664E7B" w:rsidRPr="0039465E">
        <w:rPr>
          <w:sz w:val="20"/>
        </w:rPr>
        <w:t xml:space="preserve"> февраля </w:t>
      </w:r>
      <w:r>
        <w:rPr>
          <w:sz w:val="20"/>
        </w:rPr>
        <w:t>2020</w:t>
      </w:r>
      <w:r w:rsidR="00664E7B" w:rsidRPr="0039465E">
        <w:rPr>
          <w:sz w:val="20"/>
        </w:rPr>
        <w:t xml:space="preserve"> года</w:t>
      </w:r>
      <w:r w:rsidR="00664E7B">
        <w:rPr>
          <w:sz w:val="20"/>
        </w:rPr>
        <w:t>, 16</w:t>
      </w:r>
      <w:r w:rsidR="00F857CB">
        <w:rPr>
          <w:sz w:val="20"/>
        </w:rPr>
        <w:t>.</w:t>
      </w:r>
      <w:r w:rsidR="00664E7B">
        <w:rPr>
          <w:sz w:val="20"/>
        </w:rPr>
        <w:t xml:space="preserve">00, </w:t>
      </w:r>
      <w:r w:rsidR="00F857CB">
        <w:rPr>
          <w:sz w:val="20"/>
        </w:rPr>
        <w:t>ЦВК</w:t>
      </w:r>
      <w:r w:rsidR="00664E7B">
        <w:rPr>
          <w:sz w:val="20"/>
        </w:rPr>
        <w:t xml:space="preserve"> «Э</w:t>
      </w:r>
      <w:r w:rsidR="00F857CB">
        <w:rPr>
          <w:sz w:val="20"/>
        </w:rPr>
        <w:t>КСПОЦЕНТР»,</w:t>
      </w:r>
      <w:r w:rsidR="00F857CB" w:rsidRPr="00F857CB">
        <w:rPr>
          <w:sz w:val="20"/>
        </w:rPr>
        <w:t xml:space="preserve"> </w:t>
      </w:r>
      <w:r w:rsidR="00F857CB">
        <w:rPr>
          <w:sz w:val="20"/>
        </w:rPr>
        <w:t>павильон №2,</w:t>
      </w:r>
      <w:r w:rsidR="00F857CB">
        <w:rPr>
          <w:sz w:val="20"/>
        </w:rPr>
        <w:t xml:space="preserve"> </w:t>
      </w:r>
      <w:r w:rsidR="00F857CB" w:rsidRPr="0039465E">
        <w:rPr>
          <w:sz w:val="20"/>
        </w:rPr>
        <w:t>Синий зал</w:t>
      </w: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>Мероприятия, проводимые в рамках конкурса: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 xml:space="preserve">- </w:t>
      </w:r>
      <w:r w:rsidR="00F857CB">
        <w:rPr>
          <w:sz w:val="20"/>
        </w:rPr>
        <w:t>д</w:t>
      </w:r>
      <w:r>
        <w:rPr>
          <w:sz w:val="20"/>
        </w:rPr>
        <w:t>егустация образцов с выборочной проверкой химического состава;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 xml:space="preserve">- </w:t>
      </w:r>
      <w:r w:rsidR="00F857CB">
        <w:rPr>
          <w:sz w:val="20"/>
        </w:rPr>
        <w:t>ц</w:t>
      </w:r>
      <w:r>
        <w:rPr>
          <w:sz w:val="20"/>
        </w:rPr>
        <w:t>еремония награждения с участием крупнейших российских и зарубежных</w:t>
      </w:r>
      <w:r w:rsidR="00F857CB">
        <w:rPr>
          <w:sz w:val="20"/>
        </w:rPr>
        <w:t xml:space="preserve"> торговых компаний, ведущих СМИ.</w:t>
      </w: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>На конкурс принимаются следующие напитки: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2127"/>
        <w:gridCol w:w="1491"/>
        <w:gridCol w:w="2520"/>
      </w:tblGrid>
      <w:tr w:rsidR="000132FF" w:rsidTr="00F857CB">
        <w:tc>
          <w:tcPr>
            <w:tcW w:w="1951" w:type="dxa"/>
            <w:vAlign w:val="center"/>
          </w:tcPr>
          <w:p w:rsidR="000132FF" w:rsidRPr="00F857CB" w:rsidRDefault="000132FF" w:rsidP="00F857CB">
            <w:pPr>
              <w:pStyle w:val="a5"/>
              <w:jc w:val="center"/>
              <w:rPr>
                <w:b/>
                <w:sz w:val="20"/>
              </w:rPr>
            </w:pPr>
            <w:r w:rsidRPr="00F857CB">
              <w:rPr>
                <w:b/>
                <w:sz w:val="20"/>
              </w:rPr>
              <w:t>Белые спирты</w:t>
            </w:r>
          </w:p>
        </w:tc>
        <w:tc>
          <w:tcPr>
            <w:tcW w:w="1559" w:type="dxa"/>
            <w:vAlign w:val="center"/>
          </w:tcPr>
          <w:p w:rsidR="000132FF" w:rsidRPr="00F857CB" w:rsidRDefault="000132FF" w:rsidP="00F857CB">
            <w:pPr>
              <w:pStyle w:val="a5"/>
              <w:jc w:val="center"/>
              <w:rPr>
                <w:b/>
                <w:sz w:val="20"/>
              </w:rPr>
            </w:pPr>
            <w:r w:rsidRPr="00F857CB">
              <w:rPr>
                <w:b/>
                <w:sz w:val="20"/>
              </w:rPr>
              <w:t>Коричневые спирты</w:t>
            </w:r>
          </w:p>
        </w:tc>
        <w:tc>
          <w:tcPr>
            <w:tcW w:w="2127" w:type="dxa"/>
            <w:vAlign w:val="center"/>
          </w:tcPr>
          <w:p w:rsidR="000132FF" w:rsidRPr="00F857CB" w:rsidRDefault="000132FF" w:rsidP="00F857CB">
            <w:pPr>
              <w:pStyle w:val="a5"/>
              <w:jc w:val="center"/>
              <w:rPr>
                <w:b/>
                <w:sz w:val="20"/>
              </w:rPr>
            </w:pPr>
            <w:r w:rsidRPr="00F857CB">
              <w:rPr>
                <w:b/>
                <w:sz w:val="20"/>
              </w:rPr>
              <w:t>Вина</w:t>
            </w:r>
          </w:p>
        </w:tc>
        <w:tc>
          <w:tcPr>
            <w:tcW w:w="1491" w:type="dxa"/>
            <w:vAlign w:val="center"/>
          </w:tcPr>
          <w:p w:rsidR="000132FF" w:rsidRPr="00F857CB" w:rsidRDefault="000132FF" w:rsidP="00F857CB">
            <w:pPr>
              <w:pStyle w:val="a5"/>
              <w:jc w:val="center"/>
              <w:rPr>
                <w:b/>
                <w:sz w:val="20"/>
              </w:rPr>
            </w:pPr>
            <w:r w:rsidRPr="00F857CB">
              <w:rPr>
                <w:b/>
                <w:sz w:val="20"/>
              </w:rPr>
              <w:t>Спирты и спиртовые соки</w:t>
            </w:r>
          </w:p>
        </w:tc>
        <w:tc>
          <w:tcPr>
            <w:tcW w:w="2520" w:type="dxa"/>
            <w:vAlign w:val="center"/>
          </w:tcPr>
          <w:p w:rsidR="000132FF" w:rsidRPr="00F857CB" w:rsidRDefault="000132FF" w:rsidP="00F857CB">
            <w:pPr>
              <w:pStyle w:val="a5"/>
              <w:jc w:val="center"/>
              <w:rPr>
                <w:b/>
                <w:sz w:val="20"/>
              </w:rPr>
            </w:pPr>
            <w:r w:rsidRPr="00F857CB">
              <w:rPr>
                <w:b/>
                <w:sz w:val="20"/>
              </w:rPr>
              <w:t>Коктейли, слабоалкогольная продукция,</w:t>
            </w:r>
            <w:r w:rsidR="00F857CB">
              <w:rPr>
                <w:b/>
                <w:sz w:val="20"/>
              </w:rPr>
              <w:t xml:space="preserve"> </w:t>
            </w:r>
            <w:r w:rsidRPr="00F857CB">
              <w:rPr>
                <w:b/>
                <w:sz w:val="20"/>
              </w:rPr>
              <w:t>пиво и</w:t>
            </w:r>
            <w:r w:rsidR="00F857CB" w:rsidRPr="00F857CB">
              <w:rPr>
                <w:sz w:val="8"/>
                <w:szCs w:val="8"/>
              </w:rPr>
              <w:t> </w:t>
            </w:r>
            <w:r w:rsidRPr="00F857CB">
              <w:rPr>
                <w:b/>
                <w:sz w:val="20"/>
              </w:rPr>
              <w:t>безалкогольные</w:t>
            </w:r>
            <w:r w:rsidR="00F857CB">
              <w:rPr>
                <w:b/>
                <w:sz w:val="20"/>
              </w:rPr>
              <w:t xml:space="preserve"> </w:t>
            </w:r>
            <w:r w:rsidRPr="00F857CB">
              <w:rPr>
                <w:b/>
                <w:sz w:val="20"/>
              </w:rPr>
              <w:t>напитки</w:t>
            </w:r>
          </w:p>
        </w:tc>
      </w:tr>
      <w:tr w:rsidR="000132FF" w:rsidTr="00F857CB">
        <w:tc>
          <w:tcPr>
            <w:tcW w:w="1951" w:type="dxa"/>
          </w:tcPr>
          <w:p w:rsidR="000132FF" w:rsidRDefault="000132FF" w:rsidP="00F857CB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Аквавиты</w:t>
            </w:r>
            <w:proofErr w:type="spellEnd"/>
            <w:r>
              <w:rPr>
                <w:sz w:val="20"/>
              </w:rPr>
              <w:t>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бальзамы;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водки особые;</w:t>
            </w:r>
          </w:p>
          <w:p w:rsidR="000132FF" w:rsidRPr="00027B44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водки;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джины;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ликеры;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настойки горькие;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настойки сладкие и полусладкие;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текилы;</w:t>
            </w:r>
          </w:p>
          <w:p w:rsidR="000132FF" w:rsidRDefault="000132FF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другие напитк</w:t>
            </w:r>
            <w:r w:rsidR="00F857CB">
              <w:rPr>
                <w:sz w:val="20"/>
              </w:rPr>
              <w:t>и</w:t>
            </w:r>
          </w:p>
        </w:tc>
        <w:tc>
          <w:tcPr>
            <w:tcW w:w="1559" w:type="dxa"/>
          </w:tcPr>
          <w:p w:rsidR="000132FF" w:rsidRDefault="000132FF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Коньяки;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арманьяки</w:t>
            </w:r>
            <w:proofErr w:type="spellEnd"/>
            <w:r>
              <w:rPr>
                <w:sz w:val="20"/>
              </w:rPr>
              <w:t>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бренди;</w:t>
            </w:r>
          </w:p>
          <w:p w:rsidR="000132FF" w:rsidRPr="0077711E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виски;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ромы;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кальвадосы;</w:t>
            </w:r>
          </w:p>
          <w:p w:rsidR="000132FF" w:rsidRDefault="000132FF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другие напитки</w:t>
            </w:r>
          </w:p>
        </w:tc>
        <w:tc>
          <w:tcPr>
            <w:tcW w:w="2127" w:type="dxa"/>
          </w:tcPr>
          <w:p w:rsidR="000132FF" w:rsidRDefault="000132FF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Сухие;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полусухие;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полусладкие;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сладкие;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полудесертные</w:t>
            </w:r>
            <w:proofErr w:type="spellEnd"/>
            <w:r>
              <w:rPr>
                <w:sz w:val="20"/>
              </w:rPr>
              <w:t>; десертные;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ликерные;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крепкие;</w:t>
            </w:r>
          </w:p>
          <w:p w:rsidR="000132FF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игристые.</w:t>
            </w:r>
          </w:p>
          <w:p w:rsidR="000132FF" w:rsidRDefault="000132FF" w:rsidP="00F857CB">
            <w:pPr>
              <w:pStyle w:val="a5"/>
              <w:rPr>
                <w:sz w:val="20"/>
              </w:rPr>
            </w:pPr>
          </w:p>
          <w:p w:rsidR="000132FF" w:rsidRDefault="000132FF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Все вина делятся на</w:t>
            </w:r>
            <w:r w:rsidR="00F857CB">
              <w:rPr>
                <w:sz w:val="20"/>
              </w:rPr>
              <w:t> </w:t>
            </w:r>
            <w:r>
              <w:rPr>
                <w:sz w:val="20"/>
              </w:rPr>
              <w:t>группы по</w:t>
            </w:r>
            <w:r w:rsidR="00F857CB">
              <w:rPr>
                <w:sz w:val="20"/>
              </w:rPr>
              <w:t> </w:t>
            </w:r>
            <w:r>
              <w:rPr>
                <w:sz w:val="20"/>
              </w:rPr>
              <w:t>территориально-</w:t>
            </w:r>
            <w:proofErr w:type="spellStart"/>
            <w:r>
              <w:rPr>
                <w:sz w:val="20"/>
              </w:rPr>
              <w:t>страновому</w:t>
            </w:r>
            <w:proofErr w:type="spellEnd"/>
            <w:r>
              <w:rPr>
                <w:sz w:val="20"/>
              </w:rPr>
              <w:t xml:space="preserve"> признаку и</w:t>
            </w:r>
            <w:r w:rsidR="00F857CB">
              <w:rPr>
                <w:sz w:val="20"/>
              </w:rPr>
              <w:t> </w:t>
            </w:r>
            <w:r>
              <w:rPr>
                <w:sz w:val="20"/>
              </w:rPr>
              <w:t>по сорту винограда</w:t>
            </w:r>
          </w:p>
        </w:tc>
        <w:tc>
          <w:tcPr>
            <w:tcW w:w="1491" w:type="dxa"/>
          </w:tcPr>
          <w:p w:rsidR="000132FF" w:rsidRPr="0011106E" w:rsidRDefault="00C639B3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Спирты; </w:t>
            </w:r>
            <w:r w:rsidR="00F857CB">
              <w:rPr>
                <w:sz w:val="20"/>
              </w:rPr>
              <w:t>с</w:t>
            </w:r>
            <w:r>
              <w:rPr>
                <w:sz w:val="20"/>
              </w:rPr>
              <w:t>пиртов</w:t>
            </w:r>
            <w:r w:rsidR="00F857CB">
              <w:rPr>
                <w:sz w:val="20"/>
              </w:rPr>
              <w:t>анн</w:t>
            </w:r>
            <w:r>
              <w:rPr>
                <w:sz w:val="20"/>
              </w:rPr>
              <w:t>ые соки</w:t>
            </w:r>
          </w:p>
        </w:tc>
        <w:tc>
          <w:tcPr>
            <w:tcW w:w="2520" w:type="dxa"/>
          </w:tcPr>
          <w:p w:rsidR="000132FF" w:rsidRDefault="007A57D5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Пиво бутылочное светлое</w:t>
            </w:r>
            <w:r w:rsidR="00270665">
              <w:rPr>
                <w:sz w:val="20"/>
              </w:rPr>
              <w:t>;</w:t>
            </w:r>
          </w:p>
          <w:p w:rsidR="007A57D5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пиво бутылочное темное;</w:t>
            </w:r>
          </w:p>
          <w:p w:rsidR="007A57D5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пиво разливное светлое;</w:t>
            </w:r>
          </w:p>
          <w:p w:rsidR="00C81488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пиво разливное темное;</w:t>
            </w:r>
          </w:p>
          <w:p w:rsidR="00C81488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квас;</w:t>
            </w:r>
          </w:p>
          <w:p w:rsidR="00C81488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слабоалкогольные напитки;</w:t>
            </w:r>
          </w:p>
          <w:p w:rsidR="00C81488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безалкогольные газированные и негазированные напитки;</w:t>
            </w:r>
          </w:p>
          <w:p w:rsidR="00C81488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столовые и минеральные воды;</w:t>
            </w:r>
          </w:p>
          <w:p w:rsidR="008F03DE" w:rsidRPr="0011106E" w:rsidRDefault="00F857CB" w:rsidP="00F857CB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соки</w:t>
            </w:r>
          </w:p>
        </w:tc>
      </w:tr>
    </w:tbl>
    <w:p w:rsidR="00664E7B" w:rsidRDefault="00664E7B">
      <w:pPr>
        <w:pStyle w:val="a5"/>
        <w:jc w:val="both"/>
        <w:rPr>
          <w:sz w:val="20"/>
        </w:rPr>
      </w:pPr>
    </w:p>
    <w:p w:rsidR="00113C23" w:rsidRDefault="00113C23">
      <w:pPr>
        <w:pStyle w:val="a5"/>
        <w:jc w:val="both"/>
        <w:rPr>
          <w:sz w:val="20"/>
        </w:rPr>
      </w:pPr>
    </w:p>
    <w:p w:rsidR="00113C23" w:rsidRDefault="00113C23">
      <w:pPr>
        <w:pStyle w:val="a5"/>
        <w:jc w:val="both"/>
        <w:rPr>
          <w:sz w:val="20"/>
        </w:rPr>
      </w:pPr>
    </w:p>
    <w:p w:rsidR="00BD458C" w:rsidRDefault="00BD458C">
      <w:pPr>
        <w:pStyle w:val="a5"/>
        <w:rPr>
          <w:b/>
          <w:sz w:val="20"/>
        </w:rPr>
      </w:pPr>
    </w:p>
    <w:p w:rsidR="00664E7B" w:rsidRDefault="00664E7B">
      <w:pPr>
        <w:pStyle w:val="a5"/>
        <w:rPr>
          <w:b/>
          <w:sz w:val="20"/>
        </w:rPr>
      </w:pPr>
      <w:r>
        <w:rPr>
          <w:b/>
          <w:sz w:val="20"/>
        </w:rPr>
        <w:t xml:space="preserve">Награды </w:t>
      </w:r>
      <w:r w:rsidR="00F857CB">
        <w:rPr>
          <w:b/>
          <w:sz w:val="20"/>
        </w:rPr>
        <w:t>к</w:t>
      </w:r>
      <w:r>
        <w:rPr>
          <w:b/>
          <w:sz w:val="20"/>
        </w:rPr>
        <w:t>онкурса:</w:t>
      </w:r>
    </w:p>
    <w:p w:rsidR="00664E7B" w:rsidRDefault="00664E7B">
      <w:pPr>
        <w:pStyle w:val="a5"/>
        <w:jc w:val="both"/>
        <w:rPr>
          <w:i/>
          <w:sz w:val="20"/>
        </w:rPr>
      </w:pPr>
      <w:r>
        <w:rPr>
          <w:i/>
          <w:sz w:val="20"/>
        </w:rPr>
        <w:t xml:space="preserve">Напитки-победители </w:t>
      </w:r>
      <w:r w:rsidR="00F857CB">
        <w:rPr>
          <w:i/>
          <w:sz w:val="20"/>
        </w:rPr>
        <w:t>к</w:t>
      </w:r>
      <w:r>
        <w:rPr>
          <w:i/>
          <w:sz w:val="20"/>
        </w:rPr>
        <w:t xml:space="preserve">онкурса награждаются </w:t>
      </w:r>
      <w:r w:rsidR="00F857CB">
        <w:rPr>
          <w:i/>
          <w:sz w:val="20"/>
        </w:rPr>
        <w:t>з</w:t>
      </w:r>
      <w:r>
        <w:rPr>
          <w:i/>
          <w:sz w:val="20"/>
        </w:rPr>
        <w:t xml:space="preserve">олотыми, </w:t>
      </w:r>
      <w:r w:rsidR="00F857CB">
        <w:rPr>
          <w:i/>
          <w:sz w:val="20"/>
        </w:rPr>
        <w:t>с</w:t>
      </w:r>
      <w:r>
        <w:rPr>
          <w:i/>
          <w:sz w:val="20"/>
        </w:rPr>
        <w:t xml:space="preserve">еребряными медалями и почетными дипломами. </w:t>
      </w:r>
    </w:p>
    <w:p w:rsidR="00664E7B" w:rsidRDefault="00664E7B">
      <w:pPr>
        <w:pStyle w:val="a5"/>
        <w:jc w:val="both"/>
        <w:rPr>
          <w:i/>
          <w:sz w:val="20"/>
        </w:rPr>
      </w:pPr>
    </w:p>
    <w:p w:rsidR="00664E7B" w:rsidRDefault="00664E7B">
      <w:pPr>
        <w:pStyle w:val="a5"/>
        <w:jc w:val="both"/>
        <w:rPr>
          <w:i/>
          <w:sz w:val="20"/>
        </w:rPr>
      </w:pPr>
      <w:r>
        <w:rPr>
          <w:i/>
          <w:sz w:val="20"/>
        </w:rPr>
        <w:t xml:space="preserve">Для выдающихся напитков </w:t>
      </w:r>
      <w:r w:rsidR="00F857CB">
        <w:rPr>
          <w:i/>
          <w:sz w:val="20"/>
        </w:rPr>
        <w:t xml:space="preserve">будет присуждена </w:t>
      </w:r>
      <w:r>
        <w:rPr>
          <w:i/>
          <w:sz w:val="20"/>
        </w:rPr>
        <w:t>специальная награда – «Звезда «П</w:t>
      </w:r>
      <w:r w:rsidR="00F857CB">
        <w:rPr>
          <w:i/>
          <w:sz w:val="20"/>
        </w:rPr>
        <w:t>родэкспо</w:t>
      </w:r>
      <w:r>
        <w:rPr>
          <w:i/>
          <w:sz w:val="20"/>
        </w:rPr>
        <w:t>».</w:t>
      </w:r>
    </w:p>
    <w:p w:rsidR="00664E7B" w:rsidRDefault="00664E7B">
      <w:pPr>
        <w:pStyle w:val="a5"/>
        <w:jc w:val="both"/>
        <w:rPr>
          <w:i/>
          <w:sz w:val="20"/>
        </w:rPr>
      </w:pPr>
    </w:p>
    <w:p w:rsidR="00664E7B" w:rsidRPr="005274D8" w:rsidRDefault="00664E7B">
      <w:pPr>
        <w:pStyle w:val="a5"/>
        <w:jc w:val="both"/>
        <w:rPr>
          <w:i/>
          <w:sz w:val="20"/>
        </w:rPr>
      </w:pPr>
      <w:r w:rsidRPr="005274D8">
        <w:rPr>
          <w:i/>
          <w:sz w:val="20"/>
        </w:rPr>
        <w:t>Высш</w:t>
      </w:r>
      <w:r w:rsidR="00F857CB">
        <w:rPr>
          <w:i/>
          <w:sz w:val="20"/>
        </w:rPr>
        <w:t>ей</w:t>
      </w:r>
      <w:r w:rsidRPr="005274D8">
        <w:rPr>
          <w:i/>
          <w:sz w:val="20"/>
        </w:rPr>
        <w:t xml:space="preserve"> награ</w:t>
      </w:r>
      <w:r w:rsidR="001B4F90" w:rsidRPr="005274D8">
        <w:rPr>
          <w:i/>
          <w:sz w:val="20"/>
        </w:rPr>
        <w:t>д</w:t>
      </w:r>
      <w:r w:rsidR="00F857CB">
        <w:rPr>
          <w:i/>
          <w:sz w:val="20"/>
        </w:rPr>
        <w:t>ой</w:t>
      </w:r>
      <w:r w:rsidR="001B4F90" w:rsidRPr="005274D8">
        <w:rPr>
          <w:i/>
          <w:sz w:val="20"/>
        </w:rPr>
        <w:t xml:space="preserve"> </w:t>
      </w:r>
      <w:r w:rsidR="00F857CB">
        <w:rPr>
          <w:i/>
          <w:sz w:val="20"/>
        </w:rPr>
        <w:t>к</w:t>
      </w:r>
      <w:r w:rsidR="001B4F90" w:rsidRPr="005274D8">
        <w:rPr>
          <w:i/>
          <w:sz w:val="20"/>
        </w:rPr>
        <w:t>онкурса явля</w:t>
      </w:r>
      <w:r w:rsidR="00F857CB">
        <w:rPr>
          <w:i/>
          <w:sz w:val="20"/>
        </w:rPr>
        <w:t>е</w:t>
      </w:r>
      <w:r w:rsidR="001B4F90" w:rsidRPr="005274D8">
        <w:rPr>
          <w:i/>
          <w:sz w:val="20"/>
        </w:rPr>
        <w:t>тся Г</w:t>
      </w:r>
      <w:r w:rsidR="00F857CB" w:rsidRPr="005274D8">
        <w:rPr>
          <w:i/>
          <w:sz w:val="20"/>
        </w:rPr>
        <w:t>ран-при</w:t>
      </w:r>
      <w:r w:rsidRPr="005274D8">
        <w:rPr>
          <w:i/>
          <w:sz w:val="20"/>
        </w:rPr>
        <w:t>.</w:t>
      </w:r>
    </w:p>
    <w:p w:rsidR="00664E7B" w:rsidRDefault="00664E7B">
      <w:pPr>
        <w:pStyle w:val="a5"/>
        <w:jc w:val="both"/>
        <w:rPr>
          <w:sz w:val="20"/>
        </w:rPr>
      </w:pP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 xml:space="preserve">Присуждение наград напиткам происходит по представлению дегустационной комиссии и утверждается </w:t>
      </w:r>
      <w:r w:rsidR="00F857CB">
        <w:rPr>
          <w:sz w:val="20"/>
        </w:rPr>
        <w:t>о</w:t>
      </w:r>
      <w:r>
        <w:rPr>
          <w:sz w:val="20"/>
        </w:rPr>
        <w:t>ргкомитетом.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 xml:space="preserve">Изображения наград </w:t>
      </w:r>
      <w:r w:rsidR="00F857CB">
        <w:rPr>
          <w:sz w:val="20"/>
        </w:rPr>
        <w:t>к</w:t>
      </w:r>
      <w:r>
        <w:rPr>
          <w:sz w:val="20"/>
        </w:rPr>
        <w:t xml:space="preserve">онкурса могут быть использованы на </w:t>
      </w:r>
      <w:proofErr w:type="gramStart"/>
      <w:r>
        <w:rPr>
          <w:sz w:val="20"/>
        </w:rPr>
        <w:t>этикетках</w:t>
      </w:r>
      <w:proofErr w:type="gramEnd"/>
      <w:r>
        <w:rPr>
          <w:sz w:val="20"/>
        </w:rPr>
        <w:t xml:space="preserve"> награжденных напитков, а также в иных рекламных целях.</w:t>
      </w:r>
    </w:p>
    <w:p w:rsidR="00664E7B" w:rsidRDefault="00664E7B">
      <w:pPr>
        <w:pStyle w:val="a5"/>
        <w:jc w:val="both"/>
        <w:rPr>
          <w:sz w:val="20"/>
        </w:rPr>
      </w:pPr>
      <w:r>
        <w:rPr>
          <w:sz w:val="20"/>
        </w:rPr>
        <w:t xml:space="preserve">Церемония награждения состоится </w:t>
      </w:r>
      <w:r w:rsidR="00FC4EC1">
        <w:rPr>
          <w:sz w:val="20"/>
        </w:rPr>
        <w:t>1</w:t>
      </w:r>
      <w:r w:rsidR="00FC4EC1" w:rsidRPr="00FC4EC1">
        <w:rPr>
          <w:sz w:val="20"/>
        </w:rPr>
        <w:t>2</w:t>
      </w:r>
      <w:r w:rsidR="00471D73" w:rsidRPr="0039465E">
        <w:rPr>
          <w:sz w:val="20"/>
        </w:rPr>
        <w:t xml:space="preserve"> февраля </w:t>
      </w:r>
      <w:r w:rsidR="00FC4EC1">
        <w:rPr>
          <w:sz w:val="20"/>
        </w:rPr>
        <w:t>2020</w:t>
      </w:r>
      <w:r w:rsidR="00471D73" w:rsidRPr="0039465E">
        <w:rPr>
          <w:sz w:val="20"/>
        </w:rPr>
        <w:t xml:space="preserve"> года</w:t>
      </w:r>
      <w:r w:rsidR="00471D73">
        <w:rPr>
          <w:sz w:val="20"/>
        </w:rPr>
        <w:t>, 16</w:t>
      </w:r>
      <w:r w:rsidR="00F857CB">
        <w:rPr>
          <w:sz w:val="20"/>
        </w:rPr>
        <w:t>.</w:t>
      </w:r>
      <w:r w:rsidR="00471D73">
        <w:rPr>
          <w:sz w:val="20"/>
        </w:rPr>
        <w:t>0</w:t>
      </w:r>
      <w:r w:rsidR="00755DC6">
        <w:rPr>
          <w:sz w:val="20"/>
        </w:rPr>
        <w:t xml:space="preserve">0, ЦВК </w:t>
      </w:r>
      <w:r w:rsidR="00471D73">
        <w:rPr>
          <w:sz w:val="20"/>
        </w:rPr>
        <w:t>«Э</w:t>
      </w:r>
      <w:r w:rsidR="00F857CB">
        <w:rPr>
          <w:sz w:val="20"/>
        </w:rPr>
        <w:t>КСПОЦЕНТР</w:t>
      </w:r>
      <w:r w:rsidR="00471D73">
        <w:rPr>
          <w:sz w:val="20"/>
        </w:rPr>
        <w:t>»</w:t>
      </w:r>
      <w:r w:rsidR="00F857CB">
        <w:rPr>
          <w:sz w:val="20"/>
        </w:rPr>
        <w:t xml:space="preserve">, </w:t>
      </w:r>
      <w:r w:rsidR="00F857CB">
        <w:rPr>
          <w:sz w:val="20"/>
        </w:rPr>
        <w:t>павильон</w:t>
      </w:r>
      <w:r w:rsidR="00F857CB">
        <w:rPr>
          <w:sz w:val="20"/>
        </w:rPr>
        <w:t xml:space="preserve"> №2,</w:t>
      </w:r>
      <w:r w:rsidR="00F857CB">
        <w:rPr>
          <w:sz w:val="20"/>
        </w:rPr>
        <w:t xml:space="preserve"> Синий зал </w:t>
      </w:r>
      <w:r w:rsidR="00F857CB">
        <w:rPr>
          <w:sz w:val="20"/>
        </w:rPr>
        <w:t>(Москва,</w:t>
      </w:r>
      <w:r>
        <w:rPr>
          <w:sz w:val="20"/>
        </w:rPr>
        <w:t xml:space="preserve"> Красно</w:t>
      </w:r>
      <w:r w:rsidR="00F857CB">
        <w:rPr>
          <w:sz w:val="20"/>
        </w:rPr>
        <w:t>пресненская наб.</w:t>
      </w:r>
      <w:r>
        <w:rPr>
          <w:sz w:val="20"/>
        </w:rPr>
        <w:t xml:space="preserve">, </w:t>
      </w:r>
      <w:r w:rsidR="00556E33">
        <w:rPr>
          <w:sz w:val="20"/>
        </w:rPr>
        <w:t>д.</w:t>
      </w:r>
      <w:r>
        <w:rPr>
          <w:sz w:val="20"/>
        </w:rPr>
        <w:t>1</w:t>
      </w:r>
      <w:r w:rsidR="00F857CB">
        <w:rPr>
          <w:sz w:val="20"/>
        </w:rPr>
        <w:t>4)</w:t>
      </w:r>
      <w:r>
        <w:rPr>
          <w:sz w:val="20"/>
        </w:rPr>
        <w:t>.</w:t>
      </w:r>
    </w:p>
    <w:p w:rsidR="00664E7B" w:rsidRDefault="00664E7B">
      <w:pPr>
        <w:pStyle w:val="21"/>
        <w:ind w:firstLine="0"/>
        <w:jc w:val="center"/>
        <w:rPr>
          <w:sz w:val="22"/>
        </w:rPr>
      </w:pPr>
    </w:p>
    <w:p w:rsidR="00664E7B" w:rsidRPr="00BE2D9F" w:rsidRDefault="00664E7B">
      <w:pPr>
        <w:pStyle w:val="21"/>
        <w:ind w:firstLine="0"/>
        <w:jc w:val="center"/>
        <w:rPr>
          <w:b/>
          <w:sz w:val="22"/>
        </w:rPr>
      </w:pPr>
      <w:r w:rsidRPr="00BE2D9F">
        <w:rPr>
          <w:b/>
          <w:sz w:val="22"/>
        </w:rPr>
        <w:t>УСЛОВИЯ УЧАСТИЯ В ДЕГУСТАЦИОННОМ КОНКУРСЕ</w:t>
      </w:r>
    </w:p>
    <w:p w:rsidR="00664E7B" w:rsidRPr="00BE2D9F" w:rsidRDefault="00664E7B">
      <w:pPr>
        <w:pStyle w:val="21"/>
        <w:ind w:firstLine="0"/>
        <w:jc w:val="center"/>
        <w:rPr>
          <w:b/>
          <w:color w:val="000000"/>
          <w:sz w:val="22"/>
        </w:rPr>
      </w:pPr>
      <w:r w:rsidRPr="00BE2D9F">
        <w:rPr>
          <w:b/>
          <w:sz w:val="22"/>
        </w:rPr>
        <w:t xml:space="preserve">МЕЖДУНАРОДНОЙ </w:t>
      </w:r>
      <w:r w:rsidR="002E018D">
        <w:rPr>
          <w:b/>
          <w:sz w:val="22"/>
        </w:rPr>
        <w:t>ВЫСТАВК</w:t>
      </w:r>
      <w:r w:rsidR="003E182A">
        <w:rPr>
          <w:b/>
          <w:sz w:val="22"/>
        </w:rPr>
        <w:t>И</w:t>
      </w:r>
      <w:r w:rsidRPr="00BE2D9F">
        <w:rPr>
          <w:b/>
          <w:sz w:val="22"/>
        </w:rPr>
        <w:t xml:space="preserve"> «</w:t>
      </w:r>
      <w:r w:rsidR="00A23EE5" w:rsidRPr="00BE2D9F">
        <w:rPr>
          <w:b/>
          <w:sz w:val="22"/>
        </w:rPr>
        <w:t>ПРОДЭКСПО-</w:t>
      </w:r>
      <w:r w:rsidR="00FC4EC1">
        <w:rPr>
          <w:b/>
          <w:color w:val="000000"/>
          <w:sz w:val="22"/>
        </w:rPr>
        <w:t>2020</w:t>
      </w:r>
      <w:r w:rsidRPr="00BE2D9F">
        <w:rPr>
          <w:b/>
          <w:color w:val="000000"/>
          <w:sz w:val="22"/>
        </w:rPr>
        <w:t>»</w:t>
      </w:r>
    </w:p>
    <w:p w:rsidR="00BD458C" w:rsidRDefault="00BD458C">
      <w:pPr>
        <w:pStyle w:val="21"/>
        <w:ind w:firstLine="0"/>
        <w:jc w:val="center"/>
        <w:rPr>
          <w:sz w:val="22"/>
        </w:rPr>
      </w:pPr>
    </w:p>
    <w:p w:rsidR="00664E7B" w:rsidRDefault="00664E7B">
      <w:pPr>
        <w:ind w:firstLine="284"/>
        <w:rPr>
          <w:b/>
        </w:rPr>
      </w:pPr>
      <w:r>
        <w:rPr>
          <w:b/>
        </w:rPr>
        <w:t xml:space="preserve">1. Порядок оформления участия в </w:t>
      </w:r>
      <w:r w:rsidR="00684ED8">
        <w:rPr>
          <w:b/>
        </w:rPr>
        <w:t>К</w:t>
      </w:r>
      <w:r>
        <w:rPr>
          <w:b/>
        </w:rPr>
        <w:t>онкурсе:</w:t>
      </w:r>
    </w:p>
    <w:p w:rsidR="00664E7B" w:rsidRPr="00F802FF" w:rsidRDefault="00664E7B">
      <w:pPr>
        <w:numPr>
          <w:ilvl w:val="0"/>
          <w:numId w:val="25"/>
        </w:numPr>
        <w:tabs>
          <w:tab w:val="num" w:pos="670"/>
        </w:tabs>
        <w:ind w:left="426" w:hanging="426"/>
        <w:jc w:val="both"/>
        <w:rPr>
          <w:b/>
        </w:rPr>
      </w:pPr>
      <w:r>
        <w:t xml:space="preserve">Фирма (организация), желающая принять участие в </w:t>
      </w:r>
      <w:r w:rsidR="00684ED8">
        <w:t>К</w:t>
      </w:r>
      <w:r>
        <w:t xml:space="preserve">онкурсе, до </w:t>
      </w:r>
      <w:r w:rsidR="00386864">
        <w:rPr>
          <w:b/>
        </w:rPr>
        <w:t>30</w:t>
      </w:r>
      <w:r>
        <w:rPr>
          <w:b/>
        </w:rPr>
        <w:t xml:space="preserve"> </w:t>
      </w:r>
      <w:r w:rsidR="0079400A">
        <w:rPr>
          <w:b/>
        </w:rPr>
        <w:t>декабря</w:t>
      </w:r>
      <w:r>
        <w:rPr>
          <w:b/>
        </w:rPr>
        <w:t xml:space="preserve"> </w:t>
      </w:r>
      <w:r w:rsidR="00FC4EC1">
        <w:rPr>
          <w:b/>
        </w:rPr>
        <w:t>2019</w:t>
      </w:r>
      <w:r>
        <w:rPr>
          <w:b/>
        </w:rPr>
        <w:t xml:space="preserve"> года</w:t>
      </w:r>
      <w:r>
        <w:t xml:space="preserve"> направляет в адрес ООО</w:t>
      </w:r>
      <w:r w:rsidR="00FC2105">
        <w:t xml:space="preserve"> </w:t>
      </w:r>
      <w:r>
        <w:t xml:space="preserve">«Столичный </w:t>
      </w:r>
      <w:r w:rsidR="00F857CB">
        <w:t xml:space="preserve">Стиль» </w:t>
      </w:r>
      <w:r>
        <w:t xml:space="preserve">заполненную и подписанную официальную заявку на участие в </w:t>
      </w:r>
      <w:r w:rsidR="00684ED8">
        <w:t>К</w:t>
      </w:r>
      <w:r>
        <w:t xml:space="preserve">онкурсе по </w:t>
      </w:r>
      <w:r w:rsidR="00B00FA3">
        <w:t xml:space="preserve">электронной почте: </w:t>
      </w:r>
      <w:hyperlink r:id="rId6" w:history="1">
        <w:r w:rsidR="00F446A1" w:rsidRPr="00A141CA">
          <w:rPr>
            <w:rStyle w:val="a4"/>
            <w:lang w:val="en-US"/>
          </w:rPr>
          <w:t>AZ</w:t>
        </w:r>
        <w:r w:rsidR="00F446A1" w:rsidRPr="00A141CA">
          <w:rPr>
            <w:rStyle w:val="a4"/>
          </w:rPr>
          <w:t>102110@</w:t>
        </w:r>
        <w:proofErr w:type="spellStart"/>
        <w:r w:rsidR="00F446A1" w:rsidRPr="00A141CA">
          <w:rPr>
            <w:rStyle w:val="a4"/>
            <w:lang w:val="en-US"/>
          </w:rPr>
          <w:t>yandex</w:t>
        </w:r>
        <w:proofErr w:type="spellEnd"/>
        <w:r w:rsidR="00F446A1" w:rsidRPr="00A141CA">
          <w:rPr>
            <w:rStyle w:val="a4"/>
          </w:rPr>
          <w:t>.</w:t>
        </w:r>
        <w:r w:rsidR="00F446A1" w:rsidRPr="00A141CA">
          <w:rPr>
            <w:rStyle w:val="a4"/>
            <w:lang w:val="en-US"/>
          </w:rPr>
          <w:t>ru</w:t>
        </w:r>
      </w:hyperlink>
      <w:r w:rsidR="00B00FA3">
        <w:t xml:space="preserve"> или по </w:t>
      </w:r>
      <w:r>
        <w:t>факсу</w:t>
      </w:r>
      <w:r w:rsidR="002F3195" w:rsidRPr="002F3195">
        <w:rPr>
          <w:b/>
        </w:rPr>
        <w:t xml:space="preserve">: </w:t>
      </w:r>
      <w:r w:rsidR="00F857CB">
        <w:rPr>
          <w:b/>
        </w:rPr>
        <w:t>+7 </w:t>
      </w:r>
      <w:r w:rsidR="002F3195" w:rsidRPr="00F802FF">
        <w:rPr>
          <w:b/>
        </w:rPr>
        <w:t>(</w:t>
      </w:r>
      <w:r w:rsidR="00A23EE5" w:rsidRPr="00F802FF">
        <w:rPr>
          <w:b/>
          <w:color w:val="000000"/>
        </w:rPr>
        <w:t>4</w:t>
      </w:r>
      <w:r w:rsidRPr="00F802FF">
        <w:rPr>
          <w:b/>
          <w:color w:val="000000"/>
        </w:rPr>
        <w:t>95)</w:t>
      </w:r>
      <w:r w:rsidR="00F802FF">
        <w:rPr>
          <w:b/>
        </w:rPr>
        <w:t xml:space="preserve"> 638-50-56</w:t>
      </w:r>
      <w:r w:rsidR="00F857CB" w:rsidRPr="00684ED8">
        <w:t>.</w:t>
      </w:r>
    </w:p>
    <w:p w:rsidR="00664E7B" w:rsidRDefault="00664E7B">
      <w:pPr>
        <w:numPr>
          <w:ilvl w:val="0"/>
          <w:numId w:val="25"/>
        </w:numPr>
        <w:tabs>
          <w:tab w:val="num" w:pos="670"/>
        </w:tabs>
        <w:ind w:left="426" w:hanging="426"/>
        <w:jc w:val="both"/>
      </w:pPr>
      <w:r>
        <w:t xml:space="preserve">Оригинал заявки и прилагающиеся документы согласно нижеприведенному перечню </w:t>
      </w:r>
      <w:r w:rsidR="008A2543">
        <w:t>(</w:t>
      </w:r>
      <w:proofErr w:type="gramStart"/>
      <w:r>
        <w:t>п</w:t>
      </w:r>
      <w:proofErr w:type="gramEnd"/>
      <w:r>
        <w:t>/п</w:t>
      </w:r>
      <w:r w:rsidR="008A2543">
        <w:t xml:space="preserve"> </w:t>
      </w:r>
      <w:r>
        <w:t>1.3</w:t>
      </w:r>
      <w:r w:rsidR="008A2543">
        <w:t>)</w:t>
      </w:r>
      <w:r>
        <w:t xml:space="preserve"> направляются вместе с образцами продукции в соответствии с п/п 2.1 настоящих </w:t>
      </w:r>
      <w:r w:rsidR="00684ED8">
        <w:t>У</w:t>
      </w:r>
      <w:r>
        <w:t>словий участия.</w:t>
      </w:r>
    </w:p>
    <w:p w:rsidR="00664E7B" w:rsidRDefault="00664E7B">
      <w:pPr>
        <w:numPr>
          <w:ilvl w:val="0"/>
          <w:numId w:val="25"/>
        </w:numPr>
        <w:tabs>
          <w:tab w:val="num" w:pos="670"/>
        </w:tabs>
        <w:ind w:left="426" w:hanging="426"/>
        <w:jc w:val="both"/>
      </w:pPr>
      <w:r>
        <w:t>К заявке должны прилагаться следующие документы:</w:t>
      </w:r>
    </w:p>
    <w:p w:rsidR="00664E7B" w:rsidRPr="0039465E" w:rsidRDefault="00664E7B" w:rsidP="00F857CB">
      <w:pPr>
        <w:numPr>
          <w:ilvl w:val="0"/>
          <w:numId w:val="26"/>
        </w:numPr>
        <w:tabs>
          <w:tab w:val="num" w:pos="567"/>
        </w:tabs>
        <w:ind w:left="709" w:hanging="357"/>
        <w:jc w:val="both"/>
      </w:pPr>
      <w:r>
        <w:t xml:space="preserve">перечень образцов продукции, предлагаемых на </w:t>
      </w:r>
      <w:r w:rsidR="00684ED8">
        <w:t>К</w:t>
      </w:r>
      <w:r w:rsidR="00F857CB">
        <w:t xml:space="preserve">онкурс, с указанием </w:t>
      </w:r>
      <w:r>
        <w:t>производителей;</w:t>
      </w:r>
    </w:p>
    <w:p w:rsidR="00664E7B" w:rsidRDefault="003519AB" w:rsidP="00F857CB">
      <w:pPr>
        <w:numPr>
          <w:ilvl w:val="0"/>
          <w:numId w:val="26"/>
        </w:numPr>
        <w:ind w:left="567" w:hanging="215"/>
        <w:jc w:val="both"/>
      </w:pPr>
      <w:r>
        <w:t>копии: лицензии производителя</w:t>
      </w:r>
      <w:r w:rsidR="00F857CB" w:rsidRPr="00F857CB">
        <w:rPr>
          <w:sz w:val="8"/>
          <w:szCs w:val="8"/>
        </w:rPr>
        <w:t> </w:t>
      </w:r>
      <w:r>
        <w:t>/</w:t>
      </w:r>
      <w:r w:rsidR="00F857CB" w:rsidRPr="00F857CB">
        <w:rPr>
          <w:sz w:val="8"/>
          <w:szCs w:val="8"/>
        </w:rPr>
        <w:t> </w:t>
      </w:r>
      <w:r>
        <w:t xml:space="preserve">продавца, </w:t>
      </w:r>
      <w:r w:rsidR="00664E7B">
        <w:t>сертификата соответствия;</w:t>
      </w:r>
    </w:p>
    <w:p w:rsidR="00664E7B" w:rsidRDefault="00664E7B" w:rsidP="00F857CB">
      <w:pPr>
        <w:numPr>
          <w:ilvl w:val="0"/>
          <w:numId w:val="26"/>
        </w:numPr>
        <w:ind w:left="567" w:hanging="215"/>
        <w:jc w:val="both"/>
      </w:pPr>
      <w:r>
        <w:t>краткое описание напитков.</w:t>
      </w:r>
    </w:p>
    <w:p w:rsidR="00BD458C" w:rsidRDefault="00BD458C">
      <w:pPr>
        <w:jc w:val="center"/>
      </w:pPr>
    </w:p>
    <w:p w:rsidR="00664E7B" w:rsidRPr="00F857CB" w:rsidRDefault="00F857CB">
      <w:pPr>
        <w:jc w:val="center"/>
        <w:rPr>
          <w:b/>
        </w:rPr>
      </w:pPr>
      <w:r w:rsidRPr="00F857CB">
        <w:rPr>
          <w:b/>
        </w:rPr>
        <w:t>К</w:t>
      </w:r>
      <w:r w:rsidR="00664E7B" w:rsidRPr="00F857CB">
        <w:rPr>
          <w:b/>
        </w:rPr>
        <w:t xml:space="preserve">раткое описание напитков </w:t>
      </w:r>
    </w:p>
    <w:p w:rsidR="00BD458C" w:rsidRDefault="00BD458C">
      <w:pPr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4677"/>
      </w:tblGrid>
      <w:tr w:rsidR="00664E7B">
        <w:trPr>
          <w:trHeight w:val="222"/>
        </w:trPr>
        <w:tc>
          <w:tcPr>
            <w:tcW w:w="5387" w:type="dxa"/>
          </w:tcPr>
          <w:p w:rsidR="00664E7B" w:rsidRDefault="00F857CB">
            <w:pPr>
              <w:ind w:left="1134"/>
              <w:jc w:val="center"/>
            </w:pPr>
            <w:r>
              <w:rPr>
                <w:b/>
              </w:rPr>
              <w:t xml:space="preserve">Для винно-коньячной </w:t>
            </w:r>
            <w:r w:rsidR="00664E7B">
              <w:rPr>
                <w:b/>
              </w:rPr>
              <w:t>продукции:</w:t>
            </w:r>
          </w:p>
        </w:tc>
        <w:tc>
          <w:tcPr>
            <w:tcW w:w="4677" w:type="dxa"/>
          </w:tcPr>
          <w:p w:rsidR="00664E7B" w:rsidRDefault="00BD458C">
            <w:pPr>
              <w:jc w:val="center"/>
            </w:pPr>
            <w:r>
              <w:rPr>
                <w:b/>
              </w:rPr>
              <w:t>Д</w:t>
            </w:r>
            <w:r w:rsidR="00664E7B">
              <w:rPr>
                <w:b/>
              </w:rPr>
              <w:t xml:space="preserve">ля </w:t>
            </w:r>
            <w:proofErr w:type="gramStart"/>
            <w:r w:rsidR="00664E7B">
              <w:rPr>
                <w:b/>
              </w:rPr>
              <w:t>ликеро</w:t>
            </w:r>
            <w:r w:rsidR="00F857CB">
              <w:rPr>
                <w:b/>
              </w:rPr>
              <w:t>-</w:t>
            </w:r>
            <w:r w:rsidR="00664E7B">
              <w:rPr>
                <w:b/>
              </w:rPr>
              <w:t>водочной</w:t>
            </w:r>
            <w:proofErr w:type="gramEnd"/>
            <w:r w:rsidR="00664E7B">
              <w:rPr>
                <w:b/>
              </w:rPr>
              <w:t xml:space="preserve"> продукции:</w:t>
            </w:r>
          </w:p>
        </w:tc>
      </w:tr>
      <w:tr w:rsidR="00664E7B">
        <w:trPr>
          <w:trHeight w:val="2016"/>
        </w:trPr>
        <w:tc>
          <w:tcPr>
            <w:tcW w:w="5387" w:type="dxa"/>
          </w:tcPr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наименование напитка;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производитель;</w:t>
            </w:r>
          </w:p>
          <w:p w:rsidR="00664E7B" w:rsidRDefault="008F4AFD" w:rsidP="00F857CB">
            <w:pPr>
              <w:numPr>
                <w:ilvl w:val="0"/>
                <w:numId w:val="30"/>
              </w:numPr>
            </w:pPr>
            <w:r>
              <w:t>категория</w:t>
            </w:r>
            <w:r w:rsidR="005554D5" w:rsidRPr="005554D5">
              <w:t xml:space="preserve"> </w:t>
            </w:r>
            <w:r w:rsidR="00664E7B">
              <w:t>напитка (</w:t>
            </w:r>
            <w:r w:rsidR="00AB4020" w:rsidRPr="005274D8">
              <w:t>тихое</w:t>
            </w:r>
            <w:r w:rsidR="00AB4020">
              <w:t xml:space="preserve"> вино, игристое вино</w:t>
            </w:r>
            <w:r w:rsidR="00664E7B">
              <w:t xml:space="preserve">, бренди, виски, </w:t>
            </w:r>
            <w:proofErr w:type="spellStart"/>
            <w:r w:rsidR="00664E7B">
              <w:t>арманьяк</w:t>
            </w:r>
            <w:proofErr w:type="spellEnd"/>
            <w:r w:rsidR="00664E7B">
              <w:t xml:space="preserve">, кальвадос, аперитив, </w:t>
            </w:r>
            <w:proofErr w:type="spellStart"/>
            <w:r w:rsidR="00664E7B">
              <w:t>битцер</w:t>
            </w:r>
            <w:proofErr w:type="spellEnd"/>
            <w:r w:rsidR="00664E7B">
              <w:t xml:space="preserve"> и др.);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 xml:space="preserve">тип вина (сухое, полусухое, полусладкое, сладкое, </w:t>
            </w:r>
            <w:proofErr w:type="spellStart"/>
            <w:r>
              <w:t>полудесертное</w:t>
            </w:r>
            <w:proofErr w:type="spellEnd"/>
            <w:r>
              <w:t>, десертное, лик</w:t>
            </w:r>
            <w:r w:rsidR="00F857CB">
              <w:t>е</w:t>
            </w:r>
            <w:r>
              <w:t>рное, крепкое</w:t>
            </w:r>
            <w:r w:rsidR="00AB4020">
              <w:t xml:space="preserve"> </w:t>
            </w:r>
            <w:r w:rsidR="00AB4020" w:rsidRPr="005274D8">
              <w:t>и др</w:t>
            </w:r>
            <w:r w:rsidR="00AB4020">
              <w:t>.</w:t>
            </w:r>
            <w:r>
              <w:t>);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цвет напитка;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марочный или ординарный напиток;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год урожая и выдержка (какое время в бочках, какое в бутылках);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сырье (указат</w:t>
            </w:r>
            <w:r w:rsidR="00F857CB">
              <w:t>ь три основных сорта винограда, если виноградное,</w:t>
            </w:r>
            <w:r>
              <w:t xml:space="preserve"> или другое сырье) и</w:t>
            </w:r>
            <w:r w:rsidR="00F857CB">
              <w:t> </w:t>
            </w:r>
            <w:r>
              <w:t>регион;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крепость напитка и содержание сахара;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титруемая и летучая кислотность;</w:t>
            </w:r>
          </w:p>
          <w:p w:rsidR="00664E7B" w:rsidRDefault="00F857CB" w:rsidP="00F857CB">
            <w:r>
              <w:t xml:space="preserve">-     </w:t>
            </w:r>
            <w:r w:rsidR="004669F8" w:rsidRPr="005274D8">
              <w:t>цена для мелкооптовой партии</w:t>
            </w:r>
            <w:r w:rsidR="00664E7B" w:rsidRPr="0039465E">
              <w:t>.</w:t>
            </w:r>
          </w:p>
          <w:p w:rsidR="00F857CB" w:rsidRPr="00F802FF" w:rsidRDefault="00F857CB" w:rsidP="00F857CB"/>
        </w:tc>
        <w:tc>
          <w:tcPr>
            <w:tcW w:w="4677" w:type="dxa"/>
          </w:tcPr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наименование напитка;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производитель;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proofErr w:type="gramStart"/>
            <w:r>
              <w:t>вид напитка</w:t>
            </w:r>
            <w:r w:rsidR="00F857CB">
              <w:t>:</w:t>
            </w:r>
            <w:r w:rsidR="00BD458C">
              <w:t xml:space="preserve"> водка, водка особая, настойка (</w:t>
            </w:r>
            <w:r>
              <w:t>сладкая, полусладкая, горькая), бальзам, наливка, аперитив, коктейль и др.;</w:t>
            </w:r>
            <w:proofErr w:type="gramEnd"/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крепость напитка;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>вид используемого спирта или спиртованного сока;</w:t>
            </w:r>
          </w:p>
          <w:p w:rsidR="00664E7B" w:rsidRDefault="00664E7B" w:rsidP="00F857CB">
            <w:pPr>
              <w:numPr>
                <w:ilvl w:val="0"/>
                <w:numId w:val="30"/>
              </w:numPr>
            </w:pPr>
            <w:r>
              <w:t xml:space="preserve">основные добавки и </w:t>
            </w:r>
            <w:proofErr w:type="spellStart"/>
            <w:r>
              <w:t>ароматизаторы</w:t>
            </w:r>
            <w:proofErr w:type="spellEnd"/>
            <w:r>
              <w:t xml:space="preserve"> (если есть);</w:t>
            </w:r>
          </w:p>
          <w:p w:rsidR="00664E7B" w:rsidRPr="0039465E" w:rsidRDefault="00664E7B" w:rsidP="00F857CB">
            <w:pPr>
              <w:numPr>
                <w:ilvl w:val="0"/>
                <w:numId w:val="30"/>
              </w:numPr>
            </w:pPr>
            <w:r w:rsidRPr="0039465E">
              <w:t>цена для мелкооптовой партии.</w:t>
            </w:r>
          </w:p>
          <w:p w:rsidR="00664E7B" w:rsidRDefault="00664E7B">
            <w:pPr>
              <w:jc w:val="both"/>
            </w:pPr>
          </w:p>
        </w:tc>
      </w:tr>
    </w:tbl>
    <w:p w:rsidR="00664E7B" w:rsidRDefault="00664E7B">
      <w:pPr>
        <w:numPr>
          <w:ilvl w:val="0"/>
          <w:numId w:val="25"/>
        </w:numPr>
        <w:tabs>
          <w:tab w:val="num" w:pos="670"/>
        </w:tabs>
        <w:ind w:left="426" w:hanging="426"/>
        <w:jc w:val="both"/>
      </w:pPr>
      <w:r>
        <w:t>ООО</w:t>
      </w:r>
      <w:r w:rsidR="00BD458C">
        <w:t xml:space="preserve"> </w:t>
      </w:r>
      <w:r>
        <w:t xml:space="preserve">«Столичный </w:t>
      </w:r>
      <w:r w:rsidR="00F857CB">
        <w:t>С</w:t>
      </w:r>
      <w:r>
        <w:t>тиль» выставляет счет на о</w:t>
      </w:r>
      <w:r w:rsidR="00F857CB">
        <w:t>плату участия в течение 15 дней</w:t>
      </w:r>
      <w:r w:rsidR="00F802FF">
        <w:t xml:space="preserve"> </w:t>
      </w:r>
      <w:r>
        <w:t>с момента получения заявки.</w:t>
      </w:r>
    </w:p>
    <w:p w:rsidR="00664E7B" w:rsidRDefault="00664E7B">
      <w:pPr>
        <w:numPr>
          <w:ilvl w:val="0"/>
          <w:numId w:val="25"/>
        </w:numPr>
        <w:tabs>
          <w:tab w:val="num" w:pos="670"/>
        </w:tabs>
        <w:ind w:left="426" w:hanging="426"/>
        <w:jc w:val="both"/>
      </w:pPr>
      <w:r>
        <w:t>Со дня выставления счет</w:t>
      </w:r>
      <w:proofErr w:type="gramStart"/>
      <w:r>
        <w:t>а ООО</w:t>
      </w:r>
      <w:proofErr w:type="gramEnd"/>
      <w:r w:rsidR="00FC2105">
        <w:t xml:space="preserve"> </w:t>
      </w:r>
      <w:r>
        <w:t xml:space="preserve">«Столичный </w:t>
      </w:r>
      <w:r w:rsidR="00F857CB">
        <w:t>С</w:t>
      </w:r>
      <w:r>
        <w:t>тиль», с одной стороны, и фирма (</w:t>
      </w:r>
      <w:r w:rsidR="00684ED8">
        <w:t>О</w:t>
      </w:r>
      <w:r>
        <w:t xml:space="preserve">рганизация), подавшая заявку, с другой стороны, считаются вступившими в договорные </w:t>
      </w:r>
      <w:r>
        <w:lastRenderedPageBreak/>
        <w:t xml:space="preserve">отношения на основе настоящих Условий и других нормативных документов, издаваемых </w:t>
      </w:r>
      <w:r w:rsidR="00F857CB">
        <w:t>о</w:t>
      </w:r>
      <w:r>
        <w:t xml:space="preserve">ргкомитетом </w:t>
      </w:r>
      <w:r w:rsidR="00684ED8">
        <w:t>К</w:t>
      </w:r>
      <w:r>
        <w:t>онкурса.</w:t>
      </w:r>
    </w:p>
    <w:p w:rsidR="00664E7B" w:rsidRDefault="00664E7B">
      <w:pPr>
        <w:jc w:val="both"/>
        <w:rPr>
          <w:sz w:val="16"/>
        </w:rPr>
      </w:pPr>
    </w:p>
    <w:p w:rsidR="00664E7B" w:rsidRPr="004429F0" w:rsidRDefault="00664E7B">
      <w:pPr>
        <w:ind w:firstLine="284"/>
        <w:rPr>
          <w:b/>
          <w:sz w:val="28"/>
          <w:szCs w:val="28"/>
        </w:rPr>
      </w:pPr>
      <w:r w:rsidRPr="004429F0">
        <w:rPr>
          <w:b/>
          <w:sz w:val="28"/>
          <w:szCs w:val="28"/>
        </w:rPr>
        <w:t>2. Порядок предоставления образцов на Конкурс:</w:t>
      </w:r>
    </w:p>
    <w:p w:rsidR="00664E7B" w:rsidRDefault="00664E7B">
      <w:pPr>
        <w:numPr>
          <w:ilvl w:val="0"/>
          <w:numId w:val="27"/>
        </w:numPr>
        <w:tabs>
          <w:tab w:val="num" w:pos="670"/>
        </w:tabs>
        <w:ind w:left="426" w:hanging="426"/>
        <w:jc w:val="both"/>
      </w:pPr>
      <w:r>
        <w:t>Фирма, участвующая в Конкурсе, обязана предоставить обр</w:t>
      </w:r>
      <w:r w:rsidR="0077711E">
        <w:t>азцы продукции до</w:t>
      </w:r>
      <w:r w:rsidR="00E41C16">
        <w:t xml:space="preserve"> </w:t>
      </w:r>
      <w:r w:rsidR="002D5157">
        <w:t>1</w:t>
      </w:r>
      <w:r w:rsidR="00FC4EC1" w:rsidRPr="00FC4EC1">
        <w:t>5</w:t>
      </w:r>
      <w:r w:rsidR="0077711E">
        <w:t xml:space="preserve"> января </w:t>
      </w:r>
      <w:r w:rsidR="00FC4EC1">
        <w:t>2020</w:t>
      </w:r>
      <w:r w:rsidR="00471D73">
        <w:t xml:space="preserve"> </w:t>
      </w:r>
      <w:r>
        <w:t>года.</w:t>
      </w:r>
    </w:p>
    <w:p w:rsidR="00664E7B" w:rsidRDefault="00664E7B">
      <w:pPr>
        <w:numPr>
          <w:ilvl w:val="0"/>
          <w:numId w:val="27"/>
        </w:numPr>
        <w:tabs>
          <w:tab w:val="num" w:pos="670"/>
        </w:tabs>
        <w:ind w:left="426" w:hanging="426"/>
        <w:jc w:val="both"/>
        <w:rPr>
          <w:b/>
        </w:rPr>
      </w:pPr>
      <w:r>
        <w:rPr>
          <w:b/>
        </w:rPr>
        <w:t xml:space="preserve">На коробке с образцами обязательно должно быть название </w:t>
      </w:r>
      <w:r w:rsidR="00684ED8">
        <w:rPr>
          <w:b/>
        </w:rPr>
        <w:t xml:space="preserve">Организации – </w:t>
      </w:r>
      <w:r>
        <w:rPr>
          <w:b/>
        </w:rPr>
        <w:t>участни</w:t>
      </w:r>
      <w:r w:rsidR="00684ED8">
        <w:rPr>
          <w:b/>
        </w:rPr>
        <w:t>цы</w:t>
      </w:r>
      <w:r>
        <w:rPr>
          <w:b/>
        </w:rPr>
        <w:t xml:space="preserve"> Конкурса.</w:t>
      </w:r>
    </w:p>
    <w:p w:rsidR="00664E7B" w:rsidRDefault="00664E7B">
      <w:pPr>
        <w:numPr>
          <w:ilvl w:val="0"/>
          <w:numId w:val="27"/>
        </w:numPr>
        <w:tabs>
          <w:tab w:val="num" w:pos="670"/>
        </w:tabs>
        <w:ind w:left="426" w:hanging="426"/>
        <w:jc w:val="both"/>
      </w:pPr>
      <w:r>
        <w:t xml:space="preserve">Каждый заявленный образец должен быть представлен </w:t>
      </w:r>
      <w:r>
        <w:rPr>
          <w:b/>
        </w:rPr>
        <w:t xml:space="preserve">6 бутылками напитка емкостью не менее </w:t>
      </w:r>
      <w:smartTag w:uri="urn:schemas-microsoft-com:office:smarttags" w:element="metricconverter">
        <w:smartTagPr>
          <w:attr w:name="ProductID" w:val="0,5 л"/>
        </w:smartTagPr>
        <w:r>
          <w:rPr>
            <w:b/>
          </w:rPr>
          <w:t>0,5 л</w:t>
        </w:r>
      </w:smartTag>
      <w:r>
        <w:rPr>
          <w:b/>
        </w:rPr>
        <w:t xml:space="preserve">; </w:t>
      </w:r>
      <w:r>
        <w:t xml:space="preserve">в случае порчи тары или самого напитка по вине транспортера организаторы Конкурса ответственности не несут. </w:t>
      </w:r>
    </w:p>
    <w:p w:rsidR="00714814" w:rsidRPr="00F446A1" w:rsidRDefault="00664E7B" w:rsidP="00714814">
      <w:pPr>
        <w:ind w:left="284"/>
        <w:jc w:val="both"/>
        <w:rPr>
          <w:b/>
        </w:rPr>
      </w:pPr>
      <w:r>
        <w:t xml:space="preserve">По всем вопросам, связанным с доставкой и хранением образцов для </w:t>
      </w:r>
      <w:r w:rsidR="00684ED8">
        <w:t>д</w:t>
      </w:r>
      <w:r>
        <w:t xml:space="preserve">егустационного Конкурса, просьба обращаться в </w:t>
      </w:r>
      <w:r w:rsidR="00FC2105">
        <w:rPr>
          <w:b/>
        </w:rPr>
        <w:t xml:space="preserve">ООО </w:t>
      </w:r>
      <w:r w:rsidR="0036788F">
        <w:rPr>
          <w:b/>
        </w:rPr>
        <w:t>«Столичный Стиль» по многокана</w:t>
      </w:r>
      <w:r w:rsidR="00F802FF">
        <w:rPr>
          <w:b/>
        </w:rPr>
        <w:t xml:space="preserve">льному телефону: </w:t>
      </w:r>
      <w:r w:rsidR="00684ED8">
        <w:rPr>
          <w:b/>
        </w:rPr>
        <w:t xml:space="preserve">+7 </w:t>
      </w:r>
      <w:r w:rsidR="00F802FF">
        <w:rPr>
          <w:b/>
        </w:rPr>
        <w:t>(495) 638-50-56</w:t>
      </w:r>
      <w:r w:rsidR="00F446A1" w:rsidRPr="00F446A1">
        <w:rPr>
          <w:b/>
        </w:rPr>
        <w:t xml:space="preserve"> </w:t>
      </w:r>
      <w:r w:rsidR="00F446A1">
        <w:rPr>
          <w:b/>
        </w:rPr>
        <w:t>или по электронному адресу</w:t>
      </w:r>
      <w:r w:rsidR="00684ED8">
        <w:rPr>
          <w:b/>
        </w:rPr>
        <w:t>:</w:t>
      </w:r>
      <w:r w:rsidR="00F446A1">
        <w:rPr>
          <w:b/>
        </w:rPr>
        <w:t xml:space="preserve"> </w:t>
      </w:r>
      <w:r w:rsidR="00F446A1">
        <w:rPr>
          <w:b/>
          <w:lang w:val="en-US"/>
        </w:rPr>
        <w:t>AZ</w:t>
      </w:r>
      <w:r w:rsidR="00F446A1" w:rsidRPr="00F446A1">
        <w:rPr>
          <w:b/>
        </w:rPr>
        <w:t>102110@</w:t>
      </w:r>
      <w:proofErr w:type="spellStart"/>
      <w:r w:rsidR="00F446A1">
        <w:rPr>
          <w:b/>
          <w:lang w:val="en-US"/>
        </w:rPr>
        <w:t>yandex</w:t>
      </w:r>
      <w:proofErr w:type="spellEnd"/>
      <w:r w:rsidR="00F446A1" w:rsidRPr="00F446A1">
        <w:rPr>
          <w:b/>
        </w:rPr>
        <w:t>.</w:t>
      </w:r>
      <w:r w:rsidR="00F446A1">
        <w:rPr>
          <w:b/>
          <w:lang w:val="en-US"/>
        </w:rPr>
        <w:t>ru</w:t>
      </w:r>
      <w:r w:rsidR="00684ED8" w:rsidRPr="00684ED8">
        <w:rPr>
          <w:b/>
        </w:rPr>
        <w:t>.</w:t>
      </w:r>
      <w:r w:rsidR="00F446A1">
        <w:rPr>
          <w:b/>
        </w:rPr>
        <w:t xml:space="preserve"> </w:t>
      </w:r>
    </w:p>
    <w:p w:rsidR="004429F0" w:rsidRDefault="004429F0">
      <w:pPr>
        <w:ind w:firstLine="284"/>
        <w:jc w:val="both"/>
        <w:rPr>
          <w:b/>
        </w:rPr>
      </w:pPr>
    </w:p>
    <w:p w:rsidR="00664E7B" w:rsidRPr="004429F0" w:rsidRDefault="00664E7B">
      <w:pPr>
        <w:ind w:firstLine="284"/>
        <w:jc w:val="both"/>
        <w:rPr>
          <w:b/>
          <w:sz w:val="28"/>
          <w:szCs w:val="28"/>
        </w:rPr>
      </w:pPr>
      <w:r w:rsidRPr="004429F0">
        <w:rPr>
          <w:b/>
          <w:sz w:val="28"/>
          <w:szCs w:val="28"/>
        </w:rPr>
        <w:t>3. Финансовые условия участия в Конкурсе:</w:t>
      </w:r>
    </w:p>
    <w:p w:rsidR="00664E7B" w:rsidRDefault="00664E7B">
      <w:pPr>
        <w:numPr>
          <w:ilvl w:val="0"/>
          <w:numId w:val="28"/>
        </w:numPr>
        <w:ind w:left="426" w:hanging="425"/>
        <w:jc w:val="both"/>
      </w:pPr>
      <w:r>
        <w:t xml:space="preserve">За каждый образец, участвующий в Конкурсе, </w:t>
      </w:r>
      <w:r w:rsidR="00684ED8">
        <w:t>у</w:t>
      </w:r>
      <w:r>
        <w:t>частник переводит ООО</w:t>
      </w:r>
      <w:r w:rsidR="00FC2105">
        <w:t xml:space="preserve"> </w:t>
      </w:r>
      <w:r>
        <w:t xml:space="preserve">«Столичный Стиль» сумму </w:t>
      </w:r>
      <w:r w:rsidR="00DC633C">
        <w:t>равную</w:t>
      </w:r>
      <w:r w:rsidR="007A7B38">
        <w:t xml:space="preserve"> </w:t>
      </w:r>
      <w:r w:rsidR="00B02405">
        <w:rPr>
          <w:b/>
        </w:rPr>
        <w:t>8</w:t>
      </w:r>
      <w:r w:rsidR="00684ED8">
        <w:rPr>
          <w:b/>
        </w:rPr>
        <w:t> </w:t>
      </w:r>
      <w:r w:rsidR="00FC4EC1" w:rsidRPr="00684ED8">
        <w:rPr>
          <w:b/>
        </w:rPr>
        <w:t>9</w:t>
      </w:r>
      <w:r w:rsidR="004429F0">
        <w:rPr>
          <w:b/>
        </w:rPr>
        <w:t>00 (</w:t>
      </w:r>
      <w:r w:rsidR="00B02405">
        <w:rPr>
          <w:b/>
        </w:rPr>
        <w:t>восемь</w:t>
      </w:r>
      <w:r w:rsidR="00F97E17">
        <w:rPr>
          <w:b/>
        </w:rPr>
        <w:t xml:space="preserve"> тысяч </w:t>
      </w:r>
      <w:r w:rsidR="00FC4EC1" w:rsidRPr="00684ED8">
        <w:rPr>
          <w:b/>
        </w:rPr>
        <w:t>девятьсот</w:t>
      </w:r>
      <w:r w:rsidR="007A7B38" w:rsidRPr="00471D73">
        <w:rPr>
          <w:b/>
        </w:rPr>
        <w:t>) рублей</w:t>
      </w:r>
      <w:r w:rsidR="008F03DE">
        <w:rPr>
          <w:b/>
        </w:rPr>
        <w:t>, НДС не облагается</w:t>
      </w:r>
      <w:r w:rsidR="00316835" w:rsidRPr="00471D73">
        <w:rPr>
          <w:b/>
        </w:rPr>
        <w:t>.</w:t>
      </w:r>
    </w:p>
    <w:p w:rsidR="00664E7B" w:rsidRDefault="00664E7B">
      <w:pPr>
        <w:numPr>
          <w:ilvl w:val="0"/>
          <w:numId w:val="28"/>
        </w:numPr>
        <w:ind w:left="426" w:hanging="425"/>
        <w:jc w:val="both"/>
        <w:rPr>
          <w:b/>
        </w:rPr>
      </w:pPr>
      <w:r>
        <w:t xml:space="preserve">Денежные средства за участие в Конкурсе в соответствии с п.3.1. </w:t>
      </w:r>
      <w:r w:rsidR="0077711E">
        <w:rPr>
          <w:b/>
        </w:rPr>
        <w:t xml:space="preserve">должны быть перечислены до </w:t>
      </w:r>
      <w:r w:rsidR="0079400A">
        <w:rPr>
          <w:b/>
        </w:rPr>
        <w:t>1</w:t>
      </w:r>
      <w:r w:rsidR="00FC4EC1">
        <w:rPr>
          <w:b/>
        </w:rPr>
        <w:t>5</w:t>
      </w:r>
      <w:r w:rsidR="00F42B3E">
        <w:rPr>
          <w:b/>
        </w:rPr>
        <w:t xml:space="preserve"> </w:t>
      </w:r>
      <w:r w:rsidR="00AC4776">
        <w:rPr>
          <w:b/>
        </w:rPr>
        <w:t xml:space="preserve">января </w:t>
      </w:r>
      <w:r w:rsidR="00FC4EC1">
        <w:rPr>
          <w:b/>
        </w:rPr>
        <w:t>2020</w:t>
      </w:r>
      <w:r>
        <w:rPr>
          <w:b/>
        </w:rPr>
        <w:t xml:space="preserve"> года в адрес ООО</w:t>
      </w:r>
      <w:r w:rsidR="00FC2105">
        <w:rPr>
          <w:b/>
        </w:rPr>
        <w:t xml:space="preserve"> </w:t>
      </w:r>
      <w:r w:rsidR="0036788F">
        <w:rPr>
          <w:b/>
        </w:rPr>
        <w:t>«Столичный Стиль», согласно выставленному счету.</w:t>
      </w:r>
    </w:p>
    <w:p w:rsidR="0036788F" w:rsidRDefault="0036788F">
      <w:pPr>
        <w:jc w:val="center"/>
        <w:rPr>
          <w:b/>
          <w:i/>
          <w:sz w:val="22"/>
        </w:rPr>
      </w:pPr>
    </w:p>
    <w:p w:rsidR="0036788F" w:rsidRDefault="0036788F">
      <w:pPr>
        <w:jc w:val="center"/>
        <w:rPr>
          <w:b/>
          <w:i/>
          <w:sz w:val="22"/>
        </w:rPr>
      </w:pPr>
    </w:p>
    <w:p w:rsidR="0036788F" w:rsidRDefault="0036788F">
      <w:pPr>
        <w:jc w:val="center"/>
        <w:rPr>
          <w:b/>
          <w:i/>
          <w:sz w:val="22"/>
        </w:rPr>
      </w:pPr>
    </w:p>
    <w:p w:rsidR="00664E7B" w:rsidRDefault="00664E7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ООО</w:t>
      </w:r>
      <w:r w:rsidR="00FC2105">
        <w:rPr>
          <w:b/>
          <w:i/>
          <w:sz w:val="22"/>
        </w:rPr>
        <w:t xml:space="preserve"> </w:t>
      </w:r>
      <w:r>
        <w:rPr>
          <w:b/>
          <w:i/>
          <w:sz w:val="22"/>
        </w:rPr>
        <w:t>«Столичный Стиль»:</w:t>
      </w:r>
    </w:p>
    <w:p w:rsidR="00664E7B" w:rsidRPr="00F802FF" w:rsidRDefault="00684ED8">
      <w:pPr>
        <w:pStyle w:val="a5"/>
        <w:jc w:val="center"/>
        <w:rPr>
          <w:b/>
          <w:i/>
          <w:sz w:val="24"/>
        </w:rPr>
      </w:pPr>
      <w:r>
        <w:rPr>
          <w:b/>
          <w:i/>
          <w:color w:val="000000"/>
          <w:sz w:val="24"/>
        </w:rPr>
        <w:t xml:space="preserve">+7 </w:t>
      </w:r>
      <w:r w:rsidR="00A23EE5" w:rsidRPr="00F446A1">
        <w:rPr>
          <w:b/>
          <w:i/>
          <w:color w:val="000000"/>
          <w:sz w:val="24"/>
        </w:rPr>
        <w:t>(4</w:t>
      </w:r>
      <w:r w:rsidR="00664E7B" w:rsidRPr="00F446A1">
        <w:rPr>
          <w:b/>
          <w:i/>
          <w:color w:val="000000"/>
          <w:sz w:val="24"/>
        </w:rPr>
        <w:t>95</w:t>
      </w:r>
      <w:r w:rsidR="00F802FF" w:rsidRPr="00F446A1">
        <w:rPr>
          <w:b/>
          <w:i/>
          <w:sz w:val="24"/>
        </w:rPr>
        <w:t xml:space="preserve">) </w:t>
      </w:r>
      <w:r w:rsidR="00F802FF">
        <w:rPr>
          <w:b/>
          <w:i/>
          <w:sz w:val="24"/>
        </w:rPr>
        <w:t>638-50-56</w:t>
      </w:r>
    </w:p>
    <w:p w:rsidR="00664E7B" w:rsidRDefault="00684ED8">
      <w:pPr>
        <w:pStyle w:val="a5"/>
        <w:jc w:val="center"/>
        <w:rPr>
          <w:b/>
          <w:i/>
          <w:sz w:val="24"/>
        </w:rPr>
      </w:pPr>
      <w:r>
        <w:rPr>
          <w:b/>
          <w:i/>
          <w:sz w:val="24"/>
          <w:lang w:val="en-US"/>
        </w:rPr>
        <w:t>E</w:t>
      </w:r>
      <w:r w:rsidR="00664E7B" w:rsidRPr="00F446A1">
        <w:rPr>
          <w:b/>
          <w:i/>
          <w:sz w:val="24"/>
        </w:rPr>
        <w:t>-</w:t>
      </w:r>
      <w:r w:rsidR="00664E7B">
        <w:rPr>
          <w:b/>
          <w:i/>
          <w:sz w:val="24"/>
          <w:lang w:val="en-US"/>
        </w:rPr>
        <w:t>mail</w:t>
      </w:r>
      <w:r w:rsidR="00664E7B" w:rsidRPr="00F446A1">
        <w:rPr>
          <w:b/>
          <w:i/>
          <w:sz w:val="24"/>
        </w:rPr>
        <w:t xml:space="preserve">: </w:t>
      </w:r>
      <w:r w:rsidR="00F446A1">
        <w:rPr>
          <w:b/>
          <w:i/>
          <w:sz w:val="24"/>
          <w:lang w:val="en-US"/>
        </w:rPr>
        <w:t>AZ</w:t>
      </w:r>
      <w:r w:rsidR="00F446A1" w:rsidRPr="00F446A1">
        <w:rPr>
          <w:b/>
          <w:i/>
          <w:sz w:val="24"/>
        </w:rPr>
        <w:t>102110@</w:t>
      </w:r>
      <w:proofErr w:type="spellStart"/>
      <w:r w:rsidR="00F446A1">
        <w:rPr>
          <w:b/>
          <w:i/>
          <w:sz w:val="24"/>
          <w:lang w:val="en-US"/>
        </w:rPr>
        <w:t>yandex</w:t>
      </w:r>
      <w:proofErr w:type="spellEnd"/>
      <w:r w:rsidR="00F446A1" w:rsidRPr="00F446A1">
        <w:rPr>
          <w:b/>
          <w:i/>
          <w:sz w:val="24"/>
        </w:rPr>
        <w:t>.</w:t>
      </w:r>
      <w:r w:rsidR="00F446A1">
        <w:rPr>
          <w:b/>
          <w:i/>
          <w:sz w:val="24"/>
          <w:lang w:val="en-US"/>
        </w:rPr>
        <w:t>ru</w:t>
      </w:r>
      <w:r w:rsidR="00664E7B" w:rsidRPr="00F446A1">
        <w:rPr>
          <w:b/>
          <w:i/>
          <w:sz w:val="24"/>
        </w:rPr>
        <w:t xml:space="preserve"> </w:t>
      </w:r>
    </w:p>
    <w:p w:rsidR="00785A67" w:rsidRDefault="00785A67">
      <w:pPr>
        <w:pStyle w:val="a5"/>
        <w:jc w:val="center"/>
        <w:rPr>
          <w:b/>
          <w:i/>
          <w:sz w:val="24"/>
        </w:rPr>
      </w:pPr>
      <w:r>
        <w:rPr>
          <w:b/>
          <w:i/>
          <w:sz w:val="24"/>
        </w:rPr>
        <w:t>Зайцев Алексей</w:t>
      </w:r>
      <w:r w:rsidR="00684ED8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AF2491">
        <w:rPr>
          <w:b/>
          <w:i/>
          <w:sz w:val="24"/>
        </w:rPr>
        <w:t xml:space="preserve">+7 </w:t>
      </w:r>
      <w:r w:rsidR="00684ED8">
        <w:rPr>
          <w:b/>
          <w:i/>
          <w:sz w:val="24"/>
        </w:rPr>
        <w:t>(</w:t>
      </w:r>
      <w:r>
        <w:rPr>
          <w:b/>
          <w:i/>
          <w:sz w:val="24"/>
        </w:rPr>
        <w:t>916</w:t>
      </w:r>
      <w:r w:rsidR="00684ED8">
        <w:rPr>
          <w:b/>
          <w:i/>
          <w:sz w:val="24"/>
        </w:rPr>
        <w:t>)</w:t>
      </w:r>
      <w:r>
        <w:rPr>
          <w:b/>
          <w:i/>
          <w:sz w:val="24"/>
        </w:rPr>
        <w:t> 156</w:t>
      </w:r>
      <w:r w:rsidR="00684ED8">
        <w:rPr>
          <w:b/>
          <w:i/>
          <w:sz w:val="24"/>
        </w:rPr>
        <w:t>-</w:t>
      </w:r>
      <w:r>
        <w:rPr>
          <w:b/>
          <w:i/>
          <w:sz w:val="24"/>
        </w:rPr>
        <w:t>37</w:t>
      </w:r>
      <w:r w:rsidR="00684ED8">
        <w:rPr>
          <w:b/>
          <w:i/>
          <w:sz w:val="24"/>
        </w:rPr>
        <w:t>-</w:t>
      </w:r>
      <w:r>
        <w:rPr>
          <w:b/>
          <w:i/>
          <w:sz w:val="24"/>
        </w:rPr>
        <w:t>31</w:t>
      </w:r>
    </w:p>
    <w:p w:rsidR="00785A67" w:rsidRPr="005102DB" w:rsidRDefault="00785A67">
      <w:pPr>
        <w:pStyle w:val="a5"/>
        <w:jc w:val="center"/>
        <w:rPr>
          <w:b/>
          <w:i/>
          <w:sz w:val="24"/>
          <w:lang w:val="en-US"/>
        </w:rPr>
      </w:pPr>
      <w:r>
        <w:rPr>
          <w:b/>
          <w:i/>
          <w:sz w:val="24"/>
        </w:rPr>
        <w:t>Зайцев Александр</w:t>
      </w:r>
      <w:r w:rsidR="00684ED8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AF2491">
        <w:rPr>
          <w:b/>
          <w:i/>
          <w:sz w:val="24"/>
        </w:rPr>
        <w:t>+7</w:t>
      </w:r>
      <w:r w:rsidR="00684ED8">
        <w:rPr>
          <w:b/>
          <w:i/>
          <w:sz w:val="24"/>
        </w:rPr>
        <w:t> (</w:t>
      </w:r>
      <w:bookmarkStart w:id="0" w:name="_GoBack"/>
      <w:bookmarkEnd w:id="0"/>
      <w:r>
        <w:rPr>
          <w:b/>
          <w:i/>
          <w:sz w:val="24"/>
        </w:rPr>
        <w:t>9</w:t>
      </w:r>
      <w:r w:rsidR="005102DB">
        <w:rPr>
          <w:b/>
          <w:i/>
          <w:sz w:val="24"/>
          <w:lang w:val="en-US"/>
        </w:rPr>
        <w:t>16</w:t>
      </w:r>
      <w:r w:rsidR="00684ED8">
        <w:rPr>
          <w:b/>
          <w:i/>
          <w:sz w:val="24"/>
        </w:rPr>
        <w:t>) </w:t>
      </w:r>
      <w:r w:rsidR="005102DB">
        <w:rPr>
          <w:b/>
          <w:i/>
          <w:sz w:val="24"/>
          <w:lang w:val="en-US"/>
        </w:rPr>
        <w:t>963</w:t>
      </w:r>
      <w:r w:rsidR="00684ED8">
        <w:rPr>
          <w:b/>
          <w:i/>
          <w:sz w:val="24"/>
          <w:lang w:val="en-US"/>
        </w:rPr>
        <w:t>-</w:t>
      </w:r>
      <w:r w:rsidR="005102DB">
        <w:rPr>
          <w:b/>
          <w:i/>
          <w:sz w:val="24"/>
          <w:lang w:val="en-US"/>
        </w:rPr>
        <w:t>55</w:t>
      </w:r>
      <w:r w:rsidR="00684ED8">
        <w:rPr>
          <w:b/>
          <w:i/>
          <w:sz w:val="24"/>
          <w:lang w:val="en-US"/>
        </w:rPr>
        <w:t>-</w:t>
      </w:r>
      <w:r w:rsidR="005102DB">
        <w:rPr>
          <w:b/>
          <w:i/>
          <w:sz w:val="24"/>
          <w:lang w:val="en-US"/>
        </w:rPr>
        <w:t>74</w:t>
      </w:r>
    </w:p>
    <w:p w:rsidR="00664E7B" w:rsidRPr="00F446A1" w:rsidRDefault="00664E7B">
      <w:pPr>
        <w:jc w:val="both"/>
      </w:pPr>
    </w:p>
    <w:sectPr w:rsidR="00664E7B" w:rsidRPr="00F446A1" w:rsidSect="00F857CB">
      <w:pgSz w:w="11906" w:h="16838"/>
      <w:pgMar w:top="1135" w:right="849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CE38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">
    <w:nsid w:val="085A0250"/>
    <w:multiLevelType w:val="hybridMultilevel"/>
    <w:tmpl w:val="E91ED386"/>
    <w:lvl w:ilvl="0" w:tplc="FDB0F61A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8ACF5D4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6E809586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9AFEB2AA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9702CF8E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28AEFF50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540CC93E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A74EADE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E144AF0A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97C05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5D7235"/>
    <w:multiLevelType w:val="singleLevel"/>
    <w:tmpl w:val="311A0F7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FBC1CD8"/>
    <w:multiLevelType w:val="multilevel"/>
    <w:tmpl w:val="66E0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D262D8"/>
    <w:multiLevelType w:val="multilevel"/>
    <w:tmpl w:val="E06ABCF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358D239F"/>
    <w:multiLevelType w:val="singleLevel"/>
    <w:tmpl w:val="75D047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4B3F46"/>
    <w:multiLevelType w:val="hybridMultilevel"/>
    <w:tmpl w:val="691A8AB4"/>
    <w:lvl w:ilvl="0" w:tplc="C6286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45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6C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C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02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CE9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00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1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21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41344"/>
    <w:multiLevelType w:val="singleLevel"/>
    <w:tmpl w:val="98660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464F6E"/>
    <w:multiLevelType w:val="multilevel"/>
    <w:tmpl w:val="807EC562"/>
    <w:lvl w:ilvl="0">
      <w:start w:val="1"/>
      <w:numFmt w:val="decimal"/>
      <w:pStyle w:val="1"/>
      <w:isLgl/>
      <w:lvlText w:val="%1"/>
      <w:lvlJc w:val="left"/>
      <w:pPr>
        <w:tabs>
          <w:tab w:val="num" w:pos="670"/>
        </w:tabs>
        <w:ind w:left="67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8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0">
    <w:nsid w:val="5E0822A7"/>
    <w:multiLevelType w:val="hybridMultilevel"/>
    <w:tmpl w:val="3EA0D9C6"/>
    <w:lvl w:ilvl="0" w:tplc="F38CEFF4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206EA066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A9235F6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85741360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C6E27CF2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BD1C553E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B726A84E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415CDE30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8DC2B096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60A434AA"/>
    <w:multiLevelType w:val="multilevel"/>
    <w:tmpl w:val="573AE6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992251"/>
    <w:multiLevelType w:val="singleLevel"/>
    <w:tmpl w:val="92EE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84561B"/>
    <w:multiLevelType w:val="hybridMultilevel"/>
    <w:tmpl w:val="0694AD08"/>
    <w:lvl w:ilvl="0" w:tplc="D77436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250553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356513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CE2558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528257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09EFB2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060442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186B75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70A87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DE82234"/>
    <w:multiLevelType w:val="singleLevel"/>
    <w:tmpl w:val="CF349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843EAB"/>
    <w:multiLevelType w:val="singleLevel"/>
    <w:tmpl w:val="2280DB20"/>
    <w:lvl w:ilvl="0">
      <w:start w:val="1"/>
      <w:numFmt w:val="decimal"/>
      <w:lvlText w:val="1.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1"/>
  </w:num>
  <w:num w:numId="19">
    <w:abstractNumId w:val="8"/>
  </w:num>
  <w:num w:numId="20">
    <w:abstractNumId w:val="13"/>
  </w:num>
  <w:num w:numId="21">
    <w:abstractNumId w:val="7"/>
  </w:num>
  <w:num w:numId="22">
    <w:abstractNumId w:val="4"/>
  </w:num>
  <w:num w:numId="23">
    <w:abstractNumId w:val="11"/>
  </w:num>
  <w:num w:numId="24">
    <w:abstractNumId w:val="12"/>
  </w:num>
  <w:num w:numId="25">
    <w:abstractNumId w:val="15"/>
  </w:num>
  <w:num w:numId="26">
    <w:abstractNumId w:val="0"/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noPunctuationKerning/>
  <w:characterSpacingControl w:val="doNotCompress"/>
  <w:compat>
    <w:compatSetting w:name="compatibilityMode" w:uri="http://schemas.microsoft.com/office/word" w:val="12"/>
  </w:compat>
  <w:rsids>
    <w:rsidRoot w:val="0077711E"/>
    <w:rsid w:val="000132FF"/>
    <w:rsid w:val="00027334"/>
    <w:rsid w:val="00027B44"/>
    <w:rsid w:val="00063BAB"/>
    <w:rsid w:val="0011106E"/>
    <w:rsid w:val="00113C23"/>
    <w:rsid w:val="00180A0E"/>
    <w:rsid w:val="001B4F90"/>
    <w:rsid w:val="001E0BD7"/>
    <w:rsid w:val="001E4491"/>
    <w:rsid w:val="001E51E3"/>
    <w:rsid w:val="002057CE"/>
    <w:rsid w:val="00216653"/>
    <w:rsid w:val="0024781D"/>
    <w:rsid w:val="00270665"/>
    <w:rsid w:val="00293E76"/>
    <w:rsid w:val="002D5157"/>
    <w:rsid w:val="002E018D"/>
    <w:rsid w:val="002F3195"/>
    <w:rsid w:val="002F3368"/>
    <w:rsid w:val="003006B8"/>
    <w:rsid w:val="00316835"/>
    <w:rsid w:val="003519AB"/>
    <w:rsid w:val="0036788F"/>
    <w:rsid w:val="003775B9"/>
    <w:rsid w:val="00386864"/>
    <w:rsid w:val="00391E8C"/>
    <w:rsid w:val="0039465E"/>
    <w:rsid w:val="003A181D"/>
    <w:rsid w:val="003E182A"/>
    <w:rsid w:val="00435D24"/>
    <w:rsid w:val="004429F0"/>
    <w:rsid w:val="00447C89"/>
    <w:rsid w:val="00466713"/>
    <w:rsid w:val="004669F8"/>
    <w:rsid w:val="00471D73"/>
    <w:rsid w:val="00480328"/>
    <w:rsid w:val="0049334B"/>
    <w:rsid w:val="004D2FAE"/>
    <w:rsid w:val="005102DB"/>
    <w:rsid w:val="005274D8"/>
    <w:rsid w:val="005554D5"/>
    <w:rsid w:val="00556E33"/>
    <w:rsid w:val="005D1464"/>
    <w:rsid w:val="00616B5C"/>
    <w:rsid w:val="00664E7B"/>
    <w:rsid w:val="00684ED8"/>
    <w:rsid w:val="00697BAF"/>
    <w:rsid w:val="006A01A7"/>
    <w:rsid w:val="006E5434"/>
    <w:rsid w:val="00701F18"/>
    <w:rsid w:val="00714814"/>
    <w:rsid w:val="00755DC6"/>
    <w:rsid w:val="007678AC"/>
    <w:rsid w:val="007768C2"/>
    <w:rsid w:val="0077711E"/>
    <w:rsid w:val="00785A67"/>
    <w:rsid w:val="0079400A"/>
    <w:rsid w:val="007A57D5"/>
    <w:rsid w:val="007A7B38"/>
    <w:rsid w:val="007B029F"/>
    <w:rsid w:val="007B0F3C"/>
    <w:rsid w:val="007C19D3"/>
    <w:rsid w:val="00824AA1"/>
    <w:rsid w:val="00842E23"/>
    <w:rsid w:val="008749E9"/>
    <w:rsid w:val="008A1D25"/>
    <w:rsid w:val="008A2543"/>
    <w:rsid w:val="008B2CBA"/>
    <w:rsid w:val="008D793D"/>
    <w:rsid w:val="008F03DE"/>
    <w:rsid w:val="008F4AFD"/>
    <w:rsid w:val="00953661"/>
    <w:rsid w:val="00957DF0"/>
    <w:rsid w:val="009D7AA8"/>
    <w:rsid w:val="00A23EE5"/>
    <w:rsid w:val="00A6615A"/>
    <w:rsid w:val="00A90919"/>
    <w:rsid w:val="00AB4020"/>
    <w:rsid w:val="00AC4776"/>
    <w:rsid w:val="00AD3CB0"/>
    <w:rsid w:val="00AF2491"/>
    <w:rsid w:val="00AF54C4"/>
    <w:rsid w:val="00AF6239"/>
    <w:rsid w:val="00B00FA3"/>
    <w:rsid w:val="00B02405"/>
    <w:rsid w:val="00B152CA"/>
    <w:rsid w:val="00B7433C"/>
    <w:rsid w:val="00B76731"/>
    <w:rsid w:val="00B850D8"/>
    <w:rsid w:val="00B8657D"/>
    <w:rsid w:val="00BD458C"/>
    <w:rsid w:val="00BE2D9F"/>
    <w:rsid w:val="00BE791A"/>
    <w:rsid w:val="00C1542A"/>
    <w:rsid w:val="00C37EAD"/>
    <w:rsid w:val="00C639B3"/>
    <w:rsid w:val="00C81488"/>
    <w:rsid w:val="00C9503C"/>
    <w:rsid w:val="00CA353B"/>
    <w:rsid w:val="00CB0655"/>
    <w:rsid w:val="00CC64F6"/>
    <w:rsid w:val="00D20E8E"/>
    <w:rsid w:val="00D220FB"/>
    <w:rsid w:val="00D47EE6"/>
    <w:rsid w:val="00DB2158"/>
    <w:rsid w:val="00DC633C"/>
    <w:rsid w:val="00DE127C"/>
    <w:rsid w:val="00DE5A45"/>
    <w:rsid w:val="00DE7FA9"/>
    <w:rsid w:val="00DF6ECD"/>
    <w:rsid w:val="00E2478A"/>
    <w:rsid w:val="00E41C16"/>
    <w:rsid w:val="00E427D1"/>
    <w:rsid w:val="00EA4AFB"/>
    <w:rsid w:val="00EE2FA7"/>
    <w:rsid w:val="00F01481"/>
    <w:rsid w:val="00F105AD"/>
    <w:rsid w:val="00F11B26"/>
    <w:rsid w:val="00F16220"/>
    <w:rsid w:val="00F42B3E"/>
    <w:rsid w:val="00F446A1"/>
    <w:rsid w:val="00F802FF"/>
    <w:rsid w:val="00F857CB"/>
    <w:rsid w:val="00F97E17"/>
    <w:rsid w:val="00FC2105"/>
    <w:rsid w:val="00FC4EC1"/>
    <w:rsid w:val="00FC56ED"/>
    <w:rsid w:val="00FC760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D1"/>
    <w:rPr>
      <w:sz w:val="24"/>
      <w:szCs w:val="24"/>
    </w:rPr>
  </w:style>
  <w:style w:type="paragraph" w:styleId="1">
    <w:name w:val="heading 1"/>
    <w:basedOn w:val="a"/>
    <w:next w:val="a"/>
    <w:qFormat/>
    <w:rsid w:val="00E427D1"/>
    <w:pPr>
      <w:keepNext/>
      <w:numPr>
        <w:numId w:val="16"/>
      </w:numPr>
      <w:tabs>
        <w:tab w:val="left" w:pos="284"/>
      </w:tabs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E427D1"/>
    <w:pPr>
      <w:keepNext/>
      <w:numPr>
        <w:ilvl w:val="1"/>
        <w:numId w:val="16"/>
      </w:numPr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3">
    <w:name w:val="heading 3"/>
    <w:basedOn w:val="a"/>
    <w:next w:val="a"/>
    <w:qFormat/>
    <w:rsid w:val="00E427D1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rsid w:val="00E427D1"/>
    <w:pPr>
      <w:keepNext/>
      <w:jc w:val="both"/>
      <w:outlineLvl w:val="3"/>
    </w:pPr>
    <w:rPr>
      <w:b/>
      <w:bCs/>
      <w:sz w:val="22"/>
      <w:lang w:val="en-US"/>
    </w:rPr>
  </w:style>
  <w:style w:type="paragraph" w:styleId="5">
    <w:name w:val="heading 5"/>
    <w:basedOn w:val="a"/>
    <w:next w:val="a"/>
    <w:qFormat/>
    <w:rsid w:val="00E427D1"/>
    <w:pPr>
      <w:keepNext/>
      <w:ind w:left="360"/>
      <w:outlineLvl w:val="4"/>
    </w:pPr>
    <w:rPr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E427D1"/>
  </w:style>
  <w:style w:type="paragraph" w:styleId="a3">
    <w:name w:val="Body Text Indent"/>
    <w:basedOn w:val="a"/>
    <w:rsid w:val="00E427D1"/>
    <w:pPr>
      <w:ind w:firstLine="397"/>
    </w:pPr>
  </w:style>
  <w:style w:type="paragraph" w:styleId="21">
    <w:name w:val="Body Text Indent 2"/>
    <w:basedOn w:val="a"/>
    <w:rsid w:val="00E427D1"/>
    <w:pPr>
      <w:ind w:firstLine="397"/>
      <w:jc w:val="both"/>
    </w:pPr>
  </w:style>
  <w:style w:type="paragraph" w:styleId="22">
    <w:name w:val="Body Text 2"/>
    <w:basedOn w:val="a"/>
    <w:rsid w:val="00E427D1"/>
    <w:rPr>
      <w:szCs w:val="20"/>
      <w:lang w:val="en-US"/>
    </w:rPr>
  </w:style>
  <w:style w:type="character" w:styleId="a4">
    <w:name w:val="Hyperlink"/>
    <w:basedOn w:val="a0"/>
    <w:rsid w:val="00E427D1"/>
    <w:rPr>
      <w:color w:val="0000FF"/>
      <w:u w:val="single"/>
    </w:rPr>
  </w:style>
  <w:style w:type="paragraph" w:customStyle="1" w:styleId="10">
    <w:name w:val="Обычный1"/>
    <w:rsid w:val="00E427D1"/>
    <w:pPr>
      <w:ind w:firstLine="720"/>
    </w:pPr>
    <w:rPr>
      <w:snapToGrid w:val="0"/>
      <w:sz w:val="24"/>
    </w:rPr>
  </w:style>
  <w:style w:type="paragraph" w:styleId="30">
    <w:name w:val="Body Text Indent 3"/>
    <w:basedOn w:val="a"/>
    <w:rsid w:val="00E427D1"/>
    <w:pPr>
      <w:ind w:firstLine="567"/>
      <w:jc w:val="both"/>
    </w:pPr>
    <w:rPr>
      <w:sz w:val="22"/>
      <w:lang w:val="en-US"/>
    </w:rPr>
  </w:style>
  <w:style w:type="paragraph" w:styleId="a5">
    <w:name w:val="Body Text"/>
    <w:basedOn w:val="a"/>
    <w:rsid w:val="00E427D1"/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1021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ООО «Планета вин»</vt:lpstr>
    </vt:vector>
  </TitlesOfParts>
  <Company>Торгово-промышленная Палата</Company>
  <LinksUpToDate>false</LinksUpToDate>
  <CharactersWithSpaces>6411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mailto:AZ102110@yandex.ru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ООО «Планета вин»</dc:title>
  <dc:creator>Зайцев</dc:creator>
  <cp:lastModifiedBy>Березина Мария Алексеевна</cp:lastModifiedBy>
  <cp:revision>11</cp:revision>
  <cp:lastPrinted>2002-10-15T10:09:00Z</cp:lastPrinted>
  <dcterms:created xsi:type="dcterms:W3CDTF">2018-08-28T10:44:00Z</dcterms:created>
  <dcterms:modified xsi:type="dcterms:W3CDTF">2019-11-19T10:44:00Z</dcterms:modified>
</cp:coreProperties>
</file>